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60" w:rsidRPr="001E59A6" w:rsidRDefault="002A7360" w:rsidP="002A7360">
      <w:pPr>
        <w:jc w:val="center"/>
        <w:rPr>
          <w:b/>
          <w:color w:val="2F5496" w:themeColor="accent5" w:themeShade="BF"/>
          <w:sz w:val="28"/>
          <w:szCs w:val="28"/>
        </w:rPr>
      </w:pPr>
      <w:r w:rsidRPr="001E59A6">
        <w:rPr>
          <w:b/>
          <w:color w:val="2F5496" w:themeColor="accent5" w:themeShade="BF"/>
          <w:sz w:val="28"/>
          <w:szCs w:val="28"/>
        </w:rPr>
        <w:t>VE SPOLUPRÁCI S EVROPSKOU KOMISÍ</w:t>
      </w:r>
    </w:p>
    <w:p w:rsidR="002A7360" w:rsidRDefault="002A7360" w:rsidP="002A7360">
      <w:pPr>
        <w:spacing w:before="2400" w:after="2000"/>
        <w:jc w:val="center"/>
        <w:rPr>
          <w:b/>
          <w:color w:val="024DA1"/>
          <w:sz w:val="60"/>
          <w:szCs w:val="60"/>
        </w:rPr>
      </w:pPr>
      <w:r>
        <w:rPr>
          <w:b/>
          <w:color w:val="024DA1"/>
          <w:sz w:val="60"/>
          <w:szCs w:val="60"/>
        </w:rPr>
        <w:t xml:space="preserve">3. </w:t>
      </w:r>
      <w:r w:rsidRPr="00817551">
        <w:rPr>
          <w:b/>
          <w:color w:val="024DA1"/>
          <w:sz w:val="60"/>
          <w:szCs w:val="60"/>
        </w:rPr>
        <w:t>Kulatý stůl k budoucnosti politiky soudržnosti po roce 2020</w:t>
      </w:r>
    </w:p>
    <w:p w:rsidR="002A7360" w:rsidRPr="002A7360" w:rsidRDefault="002A7360" w:rsidP="002A7360">
      <w:pPr>
        <w:spacing w:before="2400" w:after="2000"/>
        <w:jc w:val="center"/>
        <w:rPr>
          <w:b/>
          <w:i/>
          <w:color w:val="024DA1"/>
          <w:sz w:val="60"/>
          <w:szCs w:val="60"/>
        </w:rPr>
      </w:pPr>
      <w:r w:rsidRPr="001E59A6">
        <w:rPr>
          <w:b/>
          <w:i/>
          <w:color w:val="024DA1"/>
          <w:sz w:val="60"/>
          <w:szCs w:val="60"/>
        </w:rPr>
        <w:t xml:space="preserve">Quo </w:t>
      </w:r>
      <w:proofErr w:type="spellStart"/>
      <w:r w:rsidRPr="001E59A6">
        <w:rPr>
          <w:b/>
          <w:i/>
          <w:color w:val="024DA1"/>
          <w:sz w:val="60"/>
          <w:szCs w:val="60"/>
        </w:rPr>
        <w:t>Vadis</w:t>
      </w:r>
      <w:proofErr w:type="spellEnd"/>
      <w:r w:rsidRPr="001E59A6">
        <w:rPr>
          <w:b/>
          <w:i/>
          <w:color w:val="024DA1"/>
          <w:sz w:val="60"/>
          <w:szCs w:val="60"/>
        </w:rPr>
        <w:t xml:space="preserve"> </w:t>
      </w:r>
      <w:r w:rsidR="00410059">
        <w:rPr>
          <w:b/>
          <w:i/>
          <w:color w:val="024DA1"/>
          <w:sz w:val="60"/>
          <w:szCs w:val="60"/>
        </w:rPr>
        <w:t>„Cohesion Policy“</w:t>
      </w:r>
      <w:r w:rsidRPr="001E59A6">
        <w:rPr>
          <w:b/>
          <w:i/>
          <w:color w:val="024DA1"/>
          <w:sz w:val="60"/>
          <w:szCs w:val="60"/>
        </w:rPr>
        <w:t>?</w:t>
      </w:r>
    </w:p>
    <w:p w:rsidR="002A7360" w:rsidRPr="00001E13" w:rsidRDefault="002A7360" w:rsidP="002A7360">
      <w:pPr>
        <w:spacing w:after="60"/>
        <w:jc w:val="center"/>
        <w:rPr>
          <w:b/>
          <w:color w:val="024DA1"/>
          <w:sz w:val="36"/>
          <w:szCs w:val="36"/>
        </w:rPr>
      </w:pPr>
      <w:r>
        <w:rPr>
          <w:b/>
          <w:color w:val="024DA1"/>
          <w:sz w:val="36"/>
          <w:szCs w:val="36"/>
        </w:rPr>
        <w:t>15</w:t>
      </w:r>
      <w:r w:rsidRPr="00604EE6">
        <w:rPr>
          <w:b/>
          <w:color w:val="024DA1"/>
          <w:sz w:val="36"/>
          <w:szCs w:val="36"/>
        </w:rPr>
        <w:t xml:space="preserve">. </w:t>
      </w:r>
      <w:r>
        <w:rPr>
          <w:b/>
          <w:color w:val="024DA1"/>
          <w:sz w:val="36"/>
          <w:szCs w:val="36"/>
        </w:rPr>
        <w:t>červn</w:t>
      </w:r>
      <w:r w:rsidRPr="00604EE6">
        <w:rPr>
          <w:b/>
          <w:color w:val="024DA1"/>
          <w:sz w:val="36"/>
          <w:szCs w:val="36"/>
        </w:rPr>
        <w:t>a 2018</w:t>
      </w:r>
      <w:r>
        <w:rPr>
          <w:b/>
          <w:color w:val="024DA1"/>
          <w:sz w:val="36"/>
          <w:szCs w:val="36"/>
        </w:rPr>
        <w:t xml:space="preserve"> (od 13:30 – 15:30 hod.)</w:t>
      </w:r>
    </w:p>
    <w:p w:rsidR="002A7360" w:rsidRDefault="002A7360" w:rsidP="002A7360">
      <w:pPr>
        <w:spacing w:after="60"/>
        <w:jc w:val="center"/>
        <w:rPr>
          <w:sz w:val="28"/>
          <w:szCs w:val="28"/>
        </w:rPr>
      </w:pPr>
    </w:p>
    <w:p w:rsidR="002A7360" w:rsidRPr="00B023A9" w:rsidRDefault="002A7360" w:rsidP="002A7360">
      <w:pPr>
        <w:spacing w:after="6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Ministerstvo pro místní rozvoj</w:t>
      </w:r>
    </w:p>
    <w:p w:rsidR="001E59A6" w:rsidRDefault="002A7360" w:rsidP="002A7360">
      <w:pPr>
        <w:spacing w:after="60"/>
        <w:jc w:val="center"/>
        <w:rPr>
          <w:rFonts w:ascii="Calibri" w:eastAsia="Calibri" w:hAnsi="Calibri" w:cs="Times New Roman"/>
          <w:sz w:val="28"/>
          <w:szCs w:val="28"/>
        </w:rPr>
      </w:pPr>
      <w:r w:rsidRPr="00B023A9">
        <w:rPr>
          <w:rFonts w:ascii="Calibri" w:eastAsia="Calibri" w:hAnsi="Calibri" w:cs="Times New Roman"/>
          <w:sz w:val="28"/>
          <w:szCs w:val="28"/>
        </w:rPr>
        <w:t>(Akademie veřejného investování – vchod z Pařížské ulice 4, Praha 1)</w:t>
      </w:r>
    </w:p>
    <w:p w:rsidR="001E59A6" w:rsidRDefault="001E59A6" w:rsidP="002A7360">
      <w:pPr>
        <w:spacing w:after="60"/>
        <w:jc w:val="center"/>
        <w:rPr>
          <w:rFonts w:ascii="Calibri" w:eastAsia="Calibri" w:hAnsi="Calibri" w:cs="Times New Roman"/>
          <w:sz w:val="28"/>
          <w:szCs w:val="28"/>
        </w:rPr>
      </w:pPr>
    </w:p>
    <w:p w:rsidR="002A7360" w:rsidRDefault="001E59A6" w:rsidP="002A7360">
      <w:pPr>
        <w:spacing w:after="6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1E59A6" w:rsidRDefault="001E59A6" w:rsidP="001E59A6">
      <w:pPr>
        <w:spacing w:after="60"/>
        <w:jc w:val="both"/>
        <w:rPr>
          <w:rFonts w:ascii="Calibri" w:eastAsia="Calibri" w:hAnsi="Calibri" w:cs="Times New Roman"/>
          <w:sz w:val="28"/>
          <w:szCs w:val="28"/>
        </w:rPr>
      </w:pPr>
    </w:p>
    <w:p w:rsidR="001E59A6" w:rsidRPr="00726387" w:rsidRDefault="001E59A6" w:rsidP="001E59A6">
      <w:pPr>
        <w:spacing w:after="0"/>
        <w:jc w:val="center"/>
        <w:rPr>
          <w:b/>
          <w:color w:val="024DA1"/>
          <w:sz w:val="28"/>
          <w:szCs w:val="28"/>
        </w:rPr>
      </w:pPr>
      <w:r w:rsidRPr="00726387">
        <w:rPr>
          <w:b/>
          <w:color w:val="2F5496" w:themeColor="accent5" w:themeShade="BF"/>
          <w:sz w:val="28"/>
          <w:szCs w:val="28"/>
        </w:rPr>
        <w:lastRenderedPageBreak/>
        <w:t>PROGRAM</w:t>
      </w:r>
    </w:p>
    <w:p w:rsidR="001E59A6" w:rsidRPr="00726387" w:rsidRDefault="001E59A6" w:rsidP="001E59A6">
      <w:pPr>
        <w:tabs>
          <w:tab w:val="left" w:pos="993"/>
        </w:tabs>
        <w:spacing w:before="48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13:00</w:t>
      </w:r>
      <w:r w:rsidRPr="00726387">
        <w:rPr>
          <w:rFonts w:eastAsia="Calibri" w:cs="Arial"/>
          <w:color w:val="2F5496" w:themeColor="accent5" w:themeShade="BF"/>
          <w:sz w:val="24"/>
          <w:szCs w:val="24"/>
        </w:rPr>
        <w:tab/>
      </w:r>
      <w:r w:rsidRPr="00726387">
        <w:rPr>
          <w:rFonts w:eastAsia="Calibri" w:cs="Arial"/>
          <w:b/>
          <w:color w:val="2F5496" w:themeColor="accent5" w:themeShade="BF"/>
          <w:sz w:val="24"/>
          <w:szCs w:val="24"/>
        </w:rPr>
        <w:t>Registrace</w:t>
      </w:r>
      <w:r w:rsidRPr="00726387">
        <w:rPr>
          <w:rFonts w:eastAsia="Calibri" w:cs="Arial"/>
          <w:color w:val="2F5496" w:themeColor="accent5" w:themeShade="BF"/>
          <w:sz w:val="24"/>
          <w:szCs w:val="24"/>
        </w:rPr>
        <w:t xml:space="preserve"> </w:t>
      </w:r>
    </w:p>
    <w:p w:rsidR="001E59A6" w:rsidRPr="00726387" w:rsidRDefault="00302F59" w:rsidP="001E59A6">
      <w:pPr>
        <w:tabs>
          <w:tab w:val="left" w:pos="993"/>
        </w:tabs>
        <w:spacing w:before="48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13</w:t>
      </w:r>
      <w:r w:rsidR="001D3593">
        <w:rPr>
          <w:rFonts w:eastAsia="Calibri" w:cs="Arial"/>
          <w:b/>
          <w:color w:val="2F5496" w:themeColor="accent5" w:themeShade="BF"/>
          <w:sz w:val="24"/>
          <w:szCs w:val="24"/>
        </w:rPr>
        <w:t>:30</w:t>
      </w:r>
      <w:r w:rsidR="001E59A6" w:rsidRPr="00726387">
        <w:rPr>
          <w:rFonts w:eastAsia="Calibri" w:cs="Arial"/>
          <w:b/>
          <w:color w:val="2F5496" w:themeColor="accent5" w:themeShade="BF"/>
          <w:sz w:val="24"/>
          <w:szCs w:val="24"/>
        </w:rPr>
        <w:tab/>
        <w:t>Úvodní slovo</w:t>
      </w:r>
      <w:r w:rsidR="001E59A6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  <w:r w:rsidR="001E59A6" w:rsidRPr="001D3593">
        <w:rPr>
          <w:rFonts w:eastAsia="Calibri" w:cs="Arial"/>
          <w:b/>
          <w:color w:val="2F5496" w:themeColor="accent5" w:themeShade="BF"/>
          <w:sz w:val="24"/>
          <w:szCs w:val="24"/>
        </w:rPr>
        <w:t>a shrnutí dosavadního vývoje</w:t>
      </w:r>
    </w:p>
    <w:p w:rsidR="001E59A6" w:rsidRPr="009D3209" w:rsidRDefault="00731FB2" w:rsidP="001E59A6">
      <w:pPr>
        <w:pStyle w:val="Odstavecseseznamem"/>
        <w:numPr>
          <w:ilvl w:val="0"/>
          <w:numId w:val="1"/>
        </w:numPr>
        <w:spacing w:before="40" w:after="100" w:line="240" w:lineRule="auto"/>
        <w:ind w:left="1276" w:hanging="284"/>
        <w:contextualSpacing w:val="0"/>
        <w:rPr>
          <w:rFonts w:eastAsia="Calibri" w:cs="Arial"/>
          <w:b/>
          <w:i/>
          <w:color w:val="231F20"/>
        </w:rPr>
      </w:pPr>
      <w:r>
        <w:rPr>
          <w:rFonts w:eastAsia="Calibri" w:cs="Arial"/>
          <w:b/>
          <w:i/>
          <w:color w:val="231F20"/>
        </w:rPr>
        <w:t>Klára Dostálová</w:t>
      </w:r>
      <w:r w:rsidR="001E59A6" w:rsidRPr="00726387">
        <w:rPr>
          <w:rFonts w:eastAsia="Calibri" w:cs="Arial"/>
          <w:i/>
          <w:color w:val="231F20"/>
        </w:rPr>
        <w:t xml:space="preserve">, </w:t>
      </w:r>
      <w:r>
        <w:rPr>
          <w:rFonts w:eastAsia="Calibri" w:cs="Arial"/>
          <w:i/>
          <w:color w:val="231F20"/>
        </w:rPr>
        <w:t>ministryně</w:t>
      </w:r>
      <w:r w:rsidR="001E59A6" w:rsidRPr="00726387">
        <w:rPr>
          <w:rFonts w:eastAsia="Calibri" w:cs="Arial"/>
          <w:i/>
          <w:color w:val="231F20"/>
        </w:rPr>
        <w:t>, Ministerstvo pro místní rozvoj ČR</w:t>
      </w:r>
    </w:p>
    <w:p w:rsidR="004F619B" w:rsidRDefault="001D3593" w:rsidP="004F619B">
      <w:pPr>
        <w:tabs>
          <w:tab w:val="left" w:pos="993"/>
        </w:tabs>
        <w:spacing w:before="48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13</w:t>
      </w:r>
      <w:r w:rsidR="001E59A6"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4</w:t>
      </w:r>
      <w:r w:rsidR="00302F59">
        <w:rPr>
          <w:rFonts w:eastAsia="Calibri" w:cs="Arial"/>
          <w:b/>
          <w:color w:val="2F5496" w:themeColor="accent5" w:themeShade="BF"/>
          <w:sz w:val="24"/>
          <w:szCs w:val="24"/>
        </w:rPr>
        <w:t>5</w:t>
      </w:r>
      <w:r w:rsidR="001E59A6" w:rsidRPr="00726387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 w:rsidR="001E59A6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Víceletý finanční rámec </w:t>
      </w:r>
      <w:r w:rsidR="00302F59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a budoucnost </w:t>
      </w:r>
      <w:r w:rsidR="00C21EC3">
        <w:rPr>
          <w:rFonts w:eastAsia="Calibri" w:cs="Arial"/>
          <w:b/>
          <w:color w:val="2F5496" w:themeColor="accent5" w:themeShade="BF"/>
          <w:sz w:val="24"/>
          <w:szCs w:val="24"/>
        </w:rPr>
        <w:t>PS</w:t>
      </w:r>
      <w:r w:rsidR="00302F59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</w:t>
      </w:r>
      <w:r w:rsidR="001E59A6">
        <w:rPr>
          <w:rFonts w:eastAsia="Calibri" w:cs="Arial"/>
          <w:b/>
          <w:color w:val="2F5496" w:themeColor="accent5" w:themeShade="BF"/>
          <w:sz w:val="24"/>
          <w:szCs w:val="24"/>
        </w:rPr>
        <w:t>po roce 2020 z pohledu</w:t>
      </w:r>
      <w:r w:rsidR="00302F59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EK</w:t>
      </w:r>
      <w:r w:rsidR="009F2761">
        <w:rPr>
          <w:rFonts w:eastAsia="Calibri" w:cs="Arial"/>
          <w:b/>
          <w:color w:val="2F5496" w:themeColor="accent5" w:themeShade="BF"/>
          <w:sz w:val="24"/>
          <w:szCs w:val="24"/>
        </w:rPr>
        <w:br/>
      </w:r>
      <w:r w:rsidR="009F2761" w:rsidRPr="00726387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 w:rsidR="00D713B2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- </w:t>
      </w:r>
      <w:r w:rsidR="009F2761">
        <w:rPr>
          <w:rFonts w:eastAsia="Calibri" w:cs="Arial"/>
          <w:b/>
          <w:color w:val="2F5496" w:themeColor="accent5" w:themeShade="BF"/>
          <w:sz w:val="24"/>
          <w:szCs w:val="24"/>
        </w:rPr>
        <w:t>PS po roce 2020 v rámci VFR (priority, zaměření, zdroje)</w:t>
      </w:r>
      <w:r w:rsidR="00D713B2">
        <w:rPr>
          <w:rFonts w:eastAsia="Calibri" w:cs="Arial"/>
          <w:b/>
          <w:color w:val="2F5496" w:themeColor="accent5" w:themeShade="BF"/>
          <w:sz w:val="24"/>
          <w:szCs w:val="24"/>
        </w:rPr>
        <w:br/>
      </w:r>
      <w:r w:rsidR="00D713B2">
        <w:rPr>
          <w:rFonts w:eastAsia="Calibri" w:cs="Arial"/>
          <w:b/>
          <w:color w:val="2F5496" w:themeColor="accent5" w:themeShade="BF"/>
          <w:sz w:val="24"/>
          <w:szCs w:val="24"/>
        </w:rPr>
        <w:tab/>
        <w:t>- Metoda výpočtu alokace národních obálek</w:t>
      </w:r>
      <w:r w:rsidR="00D713B2">
        <w:rPr>
          <w:rFonts w:eastAsia="Calibri" w:cs="Arial"/>
          <w:b/>
          <w:color w:val="2F5496" w:themeColor="accent5" w:themeShade="BF"/>
          <w:sz w:val="24"/>
          <w:szCs w:val="24"/>
        </w:rPr>
        <w:br/>
      </w:r>
      <w:r w:rsidR="00D713B2">
        <w:rPr>
          <w:rFonts w:eastAsia="Calibri" w:cs="Arial"/>
          <w:b/>
          <w:color w:val="2F5496" w:themeColor="accent5" w:themeShade="BF"/>
          <w:sz w:val="24"/>
          <w:szCs w:val="24"/>
        </w:rPr>
        <w:tab/>
        <w:t>- Zjednodušení</w:t>
      </w:r>
      <w:r w:rsidR="006F3B87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PS</w:t>
      </w:r>
    </w:p>
    <w:p w:rsidR="004F619B" w:rsidRPr="005C67D2" w:rsidRDefault="004F619B" w:rsidP="004F619B">
      <w:pPr>
        <w:tabs>
          <w:tab w:val="left" w:pos="993"/>
        </w:tabs>
        <w:spacing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 w:rsidRPr="005C67D2">
        <w:rPr>
          <w:rFonts w:eastAsia="Calibri" w:cs="Arial"/>
          <w:b/>
          <w:color w:val="2F5496" w:themeColor="accent5" w:themeShade="BF"/>
          <w:sz w:val="24"/>
          <w:szCs w:val="24"/>
        </w:rPr>
        <w:t>- Audit</w:t>
      </w:r>
    </w:p>
    <w:p w:rsidR="004F619B" w:rsidRDefault="004F619B" w:rsidP="004F619B">
      <w:pPr>
        <w:tabs>
          <w:tab w:val="left" w:pos="993"/>
        </w:tabs>
        <w:spacing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 w:rsidRPr="005C67D2">
        <w:rPr>
          <w:rFonts w:eastAsia="Calibri" w:cs="Arial"/>
          <w:b/>
          <w:color w:val="2F5496" w:themeColor="accent5" w:themeShade="BF"/>
          <w:sz w:val="24"/>
          <w:szCs w:val="24"/>
        </w:rPr>
        <w:tab/>
        <w:t>- ESF+ a EGF</w:t>
      </w:r>
    </w:p>
    <w:p w:rsidR="004F619B" w:rsidRDefault="004F619B" w:rsidP="004F619B">
      <w:pPr>
        <w:tabs>
          <w:tab w:val="left" w:pos="993"/>
        </w:tabs>
        <w:spacing w:after="0"/>
        <w:rPr>
          <w:rFonts w:eastAsia="Calibri" w:cs="Arial"/>
          <w:b/>
          <w:color w:val="2F5496" w:themeColor="accent5" w:themeShade="BF"/>
          <w:sz w:val="24"/>
          <w:szCs w:val="24"/>
        </w:rPr>
      </w:pPr>
    </w:p>
    <w:p w:rsidR="001E59A6" w:rsidRDefault="00302F59" w:rsidP="00302F59">
      <w:pPr>
        <w:pStyle w:val="Odstavecseseznamem"/>
        <w:numPr>
          <w:ilvl w:val="0"/>
          <w:numId w:val="1"/>
        </w:numPr>
        <w:spacing w:before="40" w:after="100" w:line="240" w:lineRule="auto"/>
        <w:ind w:left="1276" w:hanging="284"/>
        <w:contextualSpacing w:val="0"/>
        <w:rPr>
          <w:rFonts w:eastAsia="Calibri" w:cs="Arial"/>
          <w:i/>
        </w:rPr>
      </w:pPr>
      <w:proofErr w:type="spellStart"/>
      <w:r w:rsidRPr="00302F59">
        <w:rPr>
          <w:rFonts w:eastAsia="Calibri" w:cs="Arial"/>
          <w:b/>
          <w:i/>
        </w:rPr>
        <w:t>Marc</w:t>
      </w:r>
      <w:proofErr w:type="spellEnd"/>
      <w:r w:rsidRPr="00302F59">
        <w:rPr>
          <w:rFonts w:eastAsia="Calibri" w:cs="Arial"/>
          <w:b/>
          <w:i/>
        </w:rPr>
        <w:t xml:space="preserve"> </w:t>
      </w:r>
      <w:proofErr w:type="spellStart"/>
      <w:r w:rsidRPr="00302F59">
        <w:rPr>
          <w:rFonts w:eastAsia="Calibri" w:cs="Arial"/>
          <w:b/>
          <w:i/>
        </w:rPr>
        <w:t>Lemaitre</w:t>
      </w:r>
      <w:proofErr w:type="spellEnd"/>
      <w:r w:rsidRPr="00302F59">
        <w:rPr>
          <w:rFonts w:eastAsia="Calibri" w:cs="Arial"/>
          <w:b/>
          <w:i/>
        </w:rPr>
        <w:t xml:space="preserve">, </w:t>
      </w:r>
      <w:r w:rsidRPr="00302F59">
        <w:rPr>
          <w:rFonts w:eastAsia="Calibri" w:cs="Arial"/>
          <w:i/>
        </w:rPr>
        <w:t xml:space="preserve">generální ředitel pro regionální politiku, DG </w:t>
      </w:r>
      <w:proofErr w:type="spellStart"/>
      <w:r w:rsidRPr="00302F59">
        <w:rPr>
          <w:rFonts w:eastAsia="Calibri" w:cs="Arial"/>
          <w:i/>
        </w:rPr>
        <w:t>Regio</w:t>
      </w:r>
      <w:proofErr w:type="spellEnd"/>
      <w:r w:rsidR="001E59A6" w:rsidRPr="00302F59">
        <w:rPr>
          <w:rFonts w:eastAsia="Calibri" w:cs="Arial"/>
          <w:i/>
        </w:rPr>
        <w:t xml:space="preserve"> </w:t>
      </w:r>
    </w:p>
    <w:p w:rsidR="00A226AB" w:rsidRPr="005C67D2" w:rsidRDefault="004F619B" w:rsidP="00302F59">
      <w:pPr>
        <w:pStyle w:val="Odstavecseseznamem"/>
        <w:numPr>
          <w:ilvl w:val="0"/>
          <w:numId w:val="1"/>
        </w:numPr>
        <w:spacing w:before="40" w:after="100" w:line="240" w:lineRule="auto"/>
        <w:ind w:left="1276" w:hanging="284"/>
        <w:contextualSpacing w:val="0"/>
        <w:rPr>
          <w:rFonts w:eastAsia="Calibri" w:cs="Arial"/>
          <w:i/>
        </w:rPr>
      </w:pPr>
      <w:proofErr w:type="spellStart"/>
      <w:r w:rsidRPr="005C67D2">
        <w:rPr>
          <w:rFonts w:eastAsia="Calibri" w:cs="Arial"/>
          <w:b/>
          <w:i/>
        </w:rPr>
        <w:t>Franck</w:t>
      </w:r>
      <w:proofErr w:type="spellEnd"/>
      <w:r w:rsidRPr="005C67D2">
        <w:rPr>
          <w:rFonts w:eastAsia="Calibri" w:cs="Arial"/>
          <w:b/>
          <w:i/>
        </w:rPr>
        <w:t xml:space="preserve"> </w:t>
      </w:r>
      <w:proofErr w:type="spellStart"/>
      <w:r w:rsidRPr="005C67D2">
        <w:rPr>
          <w:rFonts w:eastAsia="Calibri" w:cs="Arial"/>
          <w:b/>
          <w:i/>
        </w:rPr>
        <w:t>Sébert</w:t>
      </w:r>
      <w:proofErr w:type="spellEnd"/>
      <w:r w:rsidR="00A226AB" w:rsidRPr="005C67D2">
        <w:rPr>
          <w:rFonts w:eastAsia="Calibri" w:cs="Arial"/>
          <w:i/>
        </w:rPr>
        <w:t xml:space="preserve">, </w:t>
      </w:r>
      <w:r w:rsidRPr="005C67D2">
        <w:rPr>
          <w:rFonts w:eastAsia="Calibri" w:cs="Arial"/>
          <w:i/>
        </w:rPr>
        <w:t xml:space="preserve">ředitel </w:t>
      </w:r>
      <w:r w:rsidR="0018275C">
        <w:rPr>
          <w:rFonts w:eastAsia="Calibri" w:cs="Arial"/>
          <w:i/>
        </w:rPr>
        <w:t>pro audit</w:t>
      </w:r>
      <w:bookmarkStart w:id="0" w:name="_GoBack"/>
      <w:bookmarkEnd w:id="0"/>
      <w:r w:rsidR="00A226AB" w:rsidRPr="005C67D2">
        <w:rPr>
          <w:rFonts w:eastAsia="Calibri" w:cs="Arial"/>
          <w:i/>
        </w:rPr>
        <w:t xml:space="preserve">, DG </w:t>
      </w:r>
      <w:proofErr w:type="spellStart"/>
      <w:r w:rsidR="00A226AB" w:rsidRPr="005C67D2">
        <w:rPr>
          <w:rFonts w:eastAsia="Calibri" w:cs="Arial"/>
          <w:i/>
        </w:rPr>
        <w:t>Regio</w:t>
      </w:r>
      <w:proofErr w:type="spellEnd"/>
    </w:p>
    <w:p w:rsidR="004F619B" w:rsidRPr="005C67D2" w:rsidRDefault="004F619B" w:rsidP="00302F59">
      <w:pPr>
        <w:pStyle w:val="Odstavecseseznamem"/>
        <w:numPr>
          <w:ilvl w:val="0"/>
          <w:numId w:val="1"/>
        </w:numPr>
        <w:spacing w:before="40" w:after="100" w:line="240" w:lineRule="auto"/>
        <w:ind w:left="1276" w:hanging="284"/>
        <w:contextualSpacing w:val="0"/>
        <w:rPr>
          <w:rFonts w:eastAsia="Calibri" w:cs="Arial"/>
          <w:i/>
        </w:rPr>
      </w:pPr>
      <w:r w:rsidRPr="005C67D2">
        <w:rPr>
          <w:rFonts w:eastAsia="Calibri" w:cs="Arial"/>
          <w:b/>
          <w:i/>
        </w:rPr>
        <w:t xml:space="preserve">Michael </w:t>
      </w:r>
      <w:proofErr w:type="spellStart"/>
      <w:r w:rsidRPr="005C67D2">
        <w:rPr>
          <w:rFonts w:eastAsia="Calibri" w:cs="Arial"/>
          <w:b/>
          <w:i/>
        </w:rPr>
        <w:t>Morass</w:t>
      </w:r>
      <w:proofErr w:type="spellEnd"/>
      <w:r w:rsidRPr="005C67D2">
        <w:rPr>
          <w:rFonts w:eastAsia="Calibri" w:cs="Arial"/>
          <w:b/>
          <w:i/>
        </w:rPr>
        <w:t xml:space="preserve">, </w:t>
      </w:r>
      <w:r w:rsidRPr="005C67D2">
        <w:rPr>
          <w:rFonts w:eastAsia="Calibri" w:cs="Arial"/>
          <w:i/>
        </w:rPr>
        <w:t>zástupce vedoucího oddělení pro Polsko, ČR a SK, DG Empl</w:t>
      </w:r>
      <w:r w:rsidR="006E50D1" w:rsidRPr="005C67D2">
        <w:rPr>
          <w:rFonts w:eastAsia="Calibri" w:cs="Arial"/>
          <w:i/>
        </w:rPr>
        <w:t>oyment</w:t>
      </w:r>
    </w:p>
    <w:p w:rsidR="00D713B2" w:rsidRPr="00D713B2" w:rsidRDefault="00D713B2" w:rsidP="00D713B2">
      <w:pPr>
        <w:tabs>
          <w:tab w:val="left" w:pos="993"/>
        </w:tabs>
        <w:spacing w:before="48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 w:rsidRPr="00D713B2">
        <w:rPr>
          <w:rFonts w:eastAsia="Calibri" w:cs="Arial"/>
          <w:b/>
          <w:color w:val="2F5496" w:themeColor="accent5" w:themeShade="BF"/>
          <w:sz w:val="24"/>
          <w:szCs w:val="24"/>
        </w:rPr>
        <w:t>Včetně příspěvků a diskuze</w:t>
      </w:r>
    </w:p>
    <w:p w:rsidR="003C6B80" w:rsidRPr="00D873F6" w:rsidRDefault="003C6B80" w:rsidP="003C6B80">
      <w:pPr>
        <w:pStyle w:val="Odstavecseseznamem"/>
        <w:numPr>
          <w:ilvl w:val="0"/>
          <w:numId w:val="1"/>
        </w:numPr>
        <w:spacing w:before="40" w:after="100" w:line="240" w:lineRule="auto"/>
        <w:ind w:left="1276" w:hanging="284"/>
        <w:contextualSpacing w:val="0"/>
        <w:rPr>
          <w:rFonts w:eastAsia="Calibri" w:cs="Arial"/>
          <w:i/>
          <w:color w:val="231F20"/>
        </w:rPr>
      </w:pPr>
      <w:r w:rsidRPr="00302F59">
        <w:rPr>
          <w:rFonts w:eastAsia="Calibri" w:cs="Arial"/>
          <w:b/>
          <w:i/>
          <w:color w:val="231F20"/>
        </w:rPr>
        <w:t>Olga Letáčková</w:t>
      </w:r>
      <w:r w:rsidRPr="00302F59">
        <w:rPr>
          <w:rFonts w:eastAsia="Calibri" w:cs="Arial"/>
          <w:i/>
          <w:color w:val="231F20"/>
        </w:rPr>
        <w:t>, náměstkyně pro řízení sekce koordinace evropských fondů a mezinárodních vztahů</w:t>
      </w:r>
      <w:r>
        <w:rPr>
          <w:rFonts w:eastAsia="Calibri" w:cs="Arial"/>
          <w:i/>
          <w:color w:val="231F20"/>
        </w:rPr>
        <w:t>, Ministerstvo pro místní rozvoj ČR</w:t>
      </w:r>
    </w:p>
    <w:p w:rsidR="002F07C0" w:rsidRPr="00A226AB" w:rsidRDefault="005C5A09" w:rsidP="005C5A09">
      <w:pPr>
        <w:pStyle w:val="Odstavecseseznamem"/>
        <w:numPr>
          <w:ilvl w:val="0"/>
          <w:numId w:val="1"/>
        </w:numPr>
        <w:spacing w:before="40" w:after="0" w:line="240" w:lineRule="auto"/>
        <w:contextualSpacing w:val="0"/>
        <w:rPr>
          <w:rFonts w:eastAsia="Calibri" w:cs="Arial"/>
          <w:i/>
          <w:color w:val="231F20"/>
        </w:rPr>
      </w:pPr>
      <w:r>
        <w:rPr>
          <w:rFonts w:eastAsia="Calibri" w:cs="Arial"/>
          <w:b/>
          <w:i/>
          <w:color w:val="231F20"/>
        </w:rPr>
        <w:t xml:space="preserve">Lenka </w:t>
      </w:r>
      <w:proofErr w:type="spellStart"/>
      <w:r>
        <w:rPr>
          <w:rFonts w:eastAsia="Calibri" w:cs="Arial"/>
          <w:b/>
          <w:i/>
          <w:color w:val="231F20"/>
        </w:rPr>
        <w:t>Dupáková</w:t>
      </w:r>
      <w:proofErr w:type="spellEnd"/>
      <w:r w:rsidR="002F07C0" w:rsidRPr="00A226AB">
        <w:rPr>
          <w:rFonts w:eastAsia="Calibri" w:cs="Arial"/>
          <w:i/>
          <w:color w:val="231F20"/>
        </w:rPr>
        <w:t xml:space="preserve">, </w:t>
      </w:r>
      <w:r w:rsidRPr="005C5A09">
        <w:rPr>
          <w:rFonts w:eastAsia="Calibri" w:cs="Arial"/>
          <w:i/>
          <w:color w:val="231F20"/>
        </w:rPr>
        <w:t>náměstkyně ministra sekce Mezinárodní vztahy</w:t>
      </w:r>
      <w:r w:rsidR="00C83C18">
        <w:rPr>
          <w:rFonts w:eastAsia="Calibri" w:cs="Arial"/>
          <w:i/>
          <w:color w:val="231F20"/>
        </w:rPr>
        <w:t>,</w:t>
      </w:r>
      <w:r w:rsidR="00C83C18">
        <w:rPr>
          <w:rFonts w:eastAsia="Calibri" w:cs="Arial"/>
          <w:i/>
          <w:color w:val="231F20"/>
        </w:rPr>
        <w:br/>
      </w:r>
      <w:r w:rsidR="002F07C0" w:rsidRPr="00A226AB">
        <w:rPr>
          <w:rFonts w:eastAsia="Calibri" w:cs="Arial"/>
          <w:i/>
          <w:color w:val="231F20"/>
        </w:rPr>
        <w:t>M</w:t>
      </w:r>
      <w:r w:rsidR="00C21EC3" w:rsidRPr="00A226AB">
        <w:rPr>
          <w:rFonts w:eastAsia="Calibri" w:cs="Arial"/>
          <w:i/>
          <w:color w:val="231F20"/>
        </w:rPr>
        <w:t>inisterstvo financí ČR</w:t>
      </w:r>
    </w:p>
    <w:p w:rsidR="00D713B2" w:rsidRPr="00D873F6" w:rsidRDefault="00D713B2" w:rsidP="00D713B2">
      <w:pPr>
        <w:pStyle w:val="Odstavecseseznamem"/>
        <w:numPr>
          <w:ilvl w:val="0"/>
          <w:numId w:val="1"/>
        </w:numPr>
        <w:spacing w:before="40" w:after="100" w:line="240" w:lineRule="auto"/>
        <w:contextualSpacing w:val="0"/>
        <w:rPr>
          <w:rFonts w:eastAsia="Calibri" w:cs="Arial"/>
          <w:b/>
          <w:i/>
        </w:rPr>
      </w:pPr>
      <w:r>
        <w:rPr>
          <w:rFonts w:eastAsia="Calibri" w:cs="Arial"/>
          <w:b/>
          <w:i/>
        </w:rPr>
        <w:t>Aleš Chmelař</w:t>
      </w:r>
      <w:r w:rsidRPr="003F3D8E">
        <w:rPr>
          <w:rFonts w:eastAsia="Calibri" w:cs="Arial"/>
          <w:b/>
          <w:i/>
        </w:rPr>
        <w:t xml:space="preserve">, </w:t>
      </w:r>
      <w:r w:rsidRPr="00D713B2">
        <w:rPr>
          <w:rFonts w:eastAsia="Calibri" w:cs="Arial"/>
          <w:i/>
        </w:rPr>
        <w:t>státní tajemník pro evropské záležitosti</w:t>
      </w:r>
      <w:r>
        <w:rPr>
          <w:rFonts w:eastAsia="Calibri" w:cs="Arial"/>
          <w:i/>
        </w:rPr>
        <w:t>, Úřad vlády ČR</w:t>
      </w:r>
    </w:p>
    <w:p w:rsidR="00C21EC3" w:rsidRPr="00C21EC3" w:rsidRDefault="00C21EC3" w:rsidP="00C21EC3">
      <w:pPr>
        <w:pStyle w:val="Odstavecseseznamem"/>
        <w:numPr>
          <w:ilvl w:val="0"/>
          <w:numId w:val="1"/>
        </w:numPr>
        <w:spacing w:before="40" w:after="100" w:line="240" w:lineRule="auto"/>
        <w:ind w:left="1276" w:hanging="284"/>
        <w:contextualSpacing w:val="0"/>
        <w:rPr>
          <w:rFonts w:eastAsia="Calibri" w:cs="Arial"/>
          <w:b/>
          <w:i/>
          <w:color w:val="231F20"/>
        </w:rPr>
      </w:pPr>
      <w:r>
        <w:rPr>
          <w:rFonts w:eastAsia="Calibri" w:cs="Arial"/>
          <w:b/>
          <w:i/>
        </w:rPr>
        <w:t>D</w:t>
      </w:r>
      <w:r w:rsidRPr="00196688">
        <w:rPr>
          <w:rFonts w:eastAsia="Calibri" w:cs="Arial"/>
          <w:b/>
          <w:i/>
        </w:rPr>
        <w:t>iskuse</w:t>
      </w:r>
    </w:p>
    <w:p w:rsidR="001E59A6" w:rsidRDefault="003F3D8E" w:rsidP="001E59A6">
      <w:pPr>
        <w:tabs>
          <w:tab w:val="left" w:pos="993"/>
        </w:tabs>
        <w:spacing w:before="48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15</w:t>
      </w:r>
      <w:r w:rsidR="004F619B">
        <w:rPr>
          <w:rFonts w:eastAsia="Calibri" w:cs="Arial"/>
          <w:b/>
          <w:color w:val="2F5496" w:themeColor="accent5" w:themeShade="BF"/>
          <w:sz w:val="24"/>
          <w:szCs w:val="24"/>
        </w:rPr>
        <w:t>:4</w:t>
      </w:r>
      <w:r w:rsidR="006E50D1">
        <w:rPr>
          <w:rFonts w:eastAsia="Calibri" w:cs="Arial"/>
          <w:b/>
          <w:color w:val="2F5496" w:themeColor="accent5" w:themeShade="BF"/>
          <w:sz w:val="24"/>
          <w:szCs w:val="24"/>
        </w:rPr>
        <w:t>0</w:t>
      </w:r>
      <w:r w:rsidR="001E59A6" w:rsidRPr="00246898">
        <w:rPr>
          <w:rFonts w:eastAsia="Calibri" w:cs="Arial"/>
          <w:b/>
          <w:color w:val="2F5496" w:themeColor="accent5" w:themeShade="BF"/>
          <w:sz w:val="24"/>
          <w:szCs w:val="24"/>
        </w:rPr>
        <w:tab/>
        <w:t>Shrnutí závěrů</w:t>
      </w:r>
      <w:r w:rsidR="001E59A6">
        <w:rPr>
          <w:rFonts w:eastAsia="Calibri" w:cs="Arial"/>
          <w:b/>
          <w:color w:val="2F5496" w:themeColor="accent5" w:themeShade="BF"/>
          <w:sz w:val="24"/>
          <w:szCs w:val="24"/>
        </w:rPr>
        <w:t xml:space="preserve"> a další kroky</w:t>
      </w:r>
    </w:p>
    <w:p w:rsidR="00302F59" w:rsidRPr="00302F59" w:rsidRDefault="00302F59" w:rsidP="00302F59">
      <w:pPr>
        <w:pStyle w:val="Odstavecseseznamem"/>
        <w:numPr>
          <w:ilvl w:val="0"/>
          <w:numId w:val="1"/>
        </w:numPr>
        <w:spacing w:before="40" w:after="100" w:line="240" w:lineRule="auto"/>
        <w:ind w:left="1276" w:hanging="284"/>
        <w:contextualSpacing w:val="0"/>
        <w:rPr>
          <w:rFonts w:eastAsia="Calibri" w:cs="Arial"/>
          <w:i/>
          <w:color w:val="231F20"/>
        </w:rPr>
      </w:pPr>
      <w:r w:rsidRPr="00302F59">
        <w:rPr>
          <w:rFonts w:eastAsia="Calibri" w:cs="Arial"/>
          <w:b/>
          <w:i/>
          <w:color w:val="231F20"/>
        </w:rPr>
        <w:t>Olga Letáčková</w:t>
      </w:r>
      <w:r w:rsidRPr="00302F59">
        <w:rPr>
          <w:rFonts w:eastAsia="Calibri" w:cs="Arial"/>
          <w:i/>
          <w:color w:val="231F20"/>
        </w:rPr>
        <w:t>, náměstkyně pro řízení sekce koordinace evropských fondů a mezinárodních vztahů</w:t>
      </w:r>
      <w:r w:rsidR="003F3D8E">
        <w:rPr>
          <w:rFonts w:eastAsia="Calibri" w:cs="Arial"/>
          <w:i/>
          <w:color w:val="231F20"/>
        </w:rPr>
        <w:t>, Ministerstvo pro místní rozvoj ČR</w:t>
      </w:r>
    </w:p>
    <w:p w:rsidR="001E59A6" w:rsidRPr="00246898" w:rsidRDefault="001E59A6" w:rsidP="001E59A6">
      <w:pPr>
        <w:tabs>
          <w:tab w:val="left" w:pos="993"/>
        </w:tabs>
        <w:spacing w:before="480" w:after="0"/>
        <w:rPr>
          <w:rFonts w:eastAsia="Calibri" w:cs="Arial"/>
          <w:b/>
          <w:color w:val="2F5496" w:themeColor="accent5" w:themeShade="BF"/>
          <w:sz w:val="24"/>
          <w:szCs w:val="24"/>
        </w:rPr>
      </w:pPr>
      <w:r>
        <w:rPr>
          <w:rFonts w:eastAsia="Calibri" w:cs="Arial"/>
          <w:b/>
          <w:color w:val="2F5496" w:themeColor="accent5" w:themeShade="BF"/>
          <w:sz w:val="24"/>
          <w:szCs w:val="24"/>
        </w:rPr>
        <w:t>1</w:t>
      </w:r>
      <w:r w:rsidR="003F3D8E">
        <w:rPr>
          <w:rFonts w:eastAsia="Calibri" w:cs="Arial"/>
          <w:b/>
          <w:color w:val="2F5496" w:themeColor="accent5" w:themeShade="BF"/>
          <w:sz w:val="24"/>
          <w:szCs w:val="24"/>
        </w:rPr>
        <w:t>5</w:t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>:</w:t>
      </w:r>
      <w:r w:rsidR="004F619B">
        <w:rPr>
          <w:rFonts w:eastAsia="Calibri" w:cs="Arial"/>
          <w:b/>
          <w:color w:val="2F5496" w:themeColor="accent5" w:themeShade="BF"/>
          <w:sz w:val="24"/>
          <w:szCs w:val="24"/>
        </w:rPr>
        <w:t>5</w:t>
      </w:r>
      <w:r w:rsidR="006E50D1">
        <w:rPr>
          <w:rFonts w:eastAsia="Calibri" w:cs="Arial"/>
          <w:b/>
          <w:color w:val="2F5496" w:themeColor="accent5" w:themeShade="BF"/>
          <w:sz w:val="24"/>
          <w:szCs w:val="24"/>
        </w:rPr>
        <w:t>0</w:t>
      </w:r>
      <w:r w:rsidRPr="00246898">
        <w:rPr>
          <w:rFonts w:eastAsia="Calibri" w:cs="Arial"/>
          <w:b/>
          <w:color w:val="2F5496" w:themeColor="accent5" w:themeShade="BF"/>
          <w:sz w:val="24"/>
          <w:szCs w:val="24"/>
        </w:rPr>
        <w:tab/>
      </w:r>
      <w:r>
        <w:rPr>
          <w:rFonts w:eastAsia="Calibri" w:cs="Arial"/>
          <w:b/>
          <w:color w:val="2F5496" w:themeColor="accent5" w:themeShade="BF"/>
          <w:sz w:val="24"/>
          <w:szCs w:val="24"/>
        </w:rPr>
        <w:t xml:space="preserve">Občerstvení </w:t>
      </w:r>
    </w:p>
    <w:p w:rsidR="00127D1D" w:rsidRDefault="00127D1D"/>
    <w:sectPr w:rsidR="00127D1D" w:rsidSect="000D419F">
      <w:headerReference w:type="default" r:id="rId7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923" w:rsidRDefault="00EA0923">
      <w:pPr>
        <w:spacing w:after="0" w:line="240" w:lineRule="auto"/>
      </w:pPr>
      <w:r>
        <w:separator/>
      </w:r>
    </w:p>
  </w:endnote>
  <w:endnote w:type="continuationSeparator" w:id="0">
    <w:p w:rsidR="00EA0923" w:rsidRDefault="00EA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923" w:rsidRDefault="00EA0923">
      <w:pPr>
        <w:spacing w:after="0" w:line="240" w:lineRule="auto"/>
      </w:pPr>
      <w:r>
        <w:separator/>
      </w:r>
    </w:p>
  </w:footnote>
  <w:footnote w:type="continuationSeparator" w:id="0">
    <w:p w:rsidR="00EA0923" w:rsidRDefault="00EA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22" w:rsidRDefault="0018275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170033" o:spid="_x0000_s2049" type="#_x0000_t75" style="position:absolute;margin-left:-73.2pt;margin-top:-123.3pt;width:595.3pt;height:841.9pt;z-index:-251658752;mso-position-horizontal-relative:margin;mso-position-vertical-relative:margin" o:allowincell="f">
          <v:imagedata r:id="rId1" o:title="program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34F37"/>
    <w:multiLevelType w:val="hybridMultilevel"/>
    <w:tmpl w:val="D90653F8"/>
    <w:lvl w:ilvl="0" w:tplc="1D0844C6">
      <w:start w:val="15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218E9"/>
    <w:multiLevelType w:val="hybridMultilevel"/>
    <w:tmpl w:val="788C1196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60"/>
    <w:rsid w:val="00127D1D"/>
    <w:rsid w:val="0018275C"/>
    <w:rsid w:val="001D3593"/>
    <w:rsid w:val="001E59A6"/>
    <w:rsid w:val="00244ECD"/>
    <w:rsid w:val="002A7360"/>
    <w:rsid w:val="002F07C0"/>
    <w:rsid w:val="00302F59"/>
    <w:rsid w:val="0035289F"/>
    <w:rsid w:val="00371CEA"/>
    <w:rsid w:val="003745F9"/>
    <w:rsid w:val="00385028"/>
    <w:rsid w:val="003C6B80"/>
    <w:rsid w:val="003F3D8E"/>
    <w:rsid w:val="00410059"/>
    <w:rsid w:val="004F619B"/>
    <w:rsid w:val="005C5A09"/>
    <w:rsid w:val="005C67D2"/>
    <w:rsid w:val="006E50D1"/>
    <w:rsid w:val="006F3B87"/>
    <w:rsid w:val="00731FB2"/>
    <w:rsid w:val="00836996"/>
    <w:rsid w:val="009F2761"/>
    <w:rsid w:val="00A226AB"/>
    <w:rsid w:val="00A72025"/>
    <w:rsid w:val="00B331B2"/>
    <w:rsid w:val="00B65528"/>
    <w:rsid w:val="00C13600"/>
    <w:rsid w:val="00C14D21"/>
    <w:rsid w:val="00C21EC3"/>
    <w:rsid w:val="00C83C18"/>
    <w:rsid w:val="00D11549"/>
    <w:rsid w:val="00D713B2"/>
    <w:rsid w:val="00D873F6"/>
    <w:rsid w:val="00EA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06F3BC"/>
  <w15:docId w15:val="{587BB8AD-382C-4FF9-9447-6E814602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36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7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A73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2A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360"/>
  </w:style>
  <w:style w:type="paragraph" w:styleId="Odstavecseseznamem">
    <w:name w:val="List Paragraph"/>
    <w:basedOn w:val="Normln"/>
    <w:uiPriority w:val="34"/>
    <w:qFormat/>
    <w:rsid w:val="002A73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73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3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36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Krtička Václav</dc:creator>
  <cp:keywords/>
  <dc:description/>
  <cp:lastModifiedBy>Krtička Václav</cp:lastModifiedBy>
  <cp:revision>8</cp:revision>
  <dcterms:created xsi:type="dcterms:W3CDTF">2018-06-04T13:27:00Z</dcterms:created>
  <dcterms:modified xsi:type="dcterms:W3CDTF">2018-06-05T07:40:00Z</dcterms:modified>
</cp:coreProperties>
</file>