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BB4B" w14:textId="3DB7FBF5" w:rsidR="00E839AD" w:rsidRPr="00BF59B8" w:rsidRDefault="00E839AD" w:rsidP="00564D61">
      <w:pPr>
        <w:pStyle w:val="Zhlav"/>
        <w:spacing w:before="600"/>
        <w:jc w:val="both"/>
        <w:rPr>
          <w:rFonts w:ascii="Arial" w:hAnsi="Arial" w:cs="Arial"/>
          <w:b/>
          <w:sz w:val="22"/>
        </w:rPr>
      </w:pPr>
      <w:r w:rsidRPr="00BF59B8">
        <w:rPr>
          <w:rFonts w:ascii="Arial" w:hAnsi="Arial" w:cs="Arial"/>
          <w:b/>
          <w:sz w:val="22"/>
        </w:rPr>
        <w:t>Dopis ředitele odboru</w:t>
      </w:r>
    </w:p>
    <w:p w14:paraId="4676D695" w14:textId="5B3C358B" w:rsidR="00E839AD" w:rsidRDefault="00E839AD" w:rsidP="00E839AD">
      <w:pPr>
        <w:pStyle w:val="Zhlav"/>
        <w:spacing w:after="120"/>
        <w:ind w:firstLine="5103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</w:t>
      </w:r>
    </w:p>
    <w:p w14:paraId="3974E6E8" w14:textId="5C97DEC6" w:rsidR="001417C1" w:rsidRDefault="00511567" w:rsidP="00E839AD">
      <w:pPr>
        <w:pStyle w:val="Zhlav"/>
        <w:spacing w:after="120"/>
        <w:rPr>
          <w:rFonts w:cs="Arial"/>
          <w:sz w:val="16"/>
        </w:rPr>
      </w:pPr>
      <w:r>
        <w:rPr>
          <w:rFonts w:cs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9FEC4F" wp14:editId="225C70B5">
                <wp:simplePos x="0" y="0"/>
                <wp:positionH relativeFrom="column">
                  <wp:posOffset>3290570</wp:posOffset>
                </wp:positionH>
                <wp:positionV relativeFrom="page">
                  <wp:posOffset>1828800</wp:posOffset>
                </wp:positionV>
                <wp:extent cx="2569210" cy="1095375"/>
                <wp:effectExtent l="0" t="0" r="2540" b="9525"/>
                <wp:wrapNone/>
                <wp:docPr id="10" name="Adresa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F334A" w14:textId="09344B6F" w:rsidR="00E839AD" w:rsidRDefault="00E839AD" w:rsidP="00E839AD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Příjemce</w:t>
                            </w:r>
                            <w:r w:rsidR="00F93D9D">
                              <w:rPr>
                                <w:sz w:val="18"/>
                              </w:rPr>
                              <w:t xml:space="preserve">: </w:t>
                            </w:r>
                            <w:r w:rsidR="00511567" w:rsidRPr="003847B3">
                              <w:rPr>
                                <w:rFonts w:cs="Arial"/>
                                <w:i/>
                                <w:iCs/>
                                <w:color w:val="00B050"/>
                              </w:rPr>
                              <w:t>Adresa + IČO zřizovatele PO OSS</w:t>
                            </w:r>
                          </w:p>
                          <w:p w14:paraId="0645D535" w14:textId="5737447C" w:rsidR="00E839AD" w:rsidRDefault="004F0737" w:rsidP="00E839AD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Sídlo</w:t>
                            </w:r>
                            <w:r w:rsidR="00F93D9D">
                              <w:rPr>
                                <w:sz w:val="18"/>
                              </w:rPr>
                              <w:t xml:space="preserve">: </w:t>
                            </w:r>
                          </w:p>
                          <w:p w14:paraId="4010FBD7" w14:textId="1AB86491" w:rsidR="00E839AD" w:rsidRDefault="00E839AD" w:rsidP="00E839AD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IČO</w:t>
                            </w:r>
                            <w:r w:rsidR="00F93D9D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(IČ)</w:t>
                            </w:r>
                            <w:r w:rsidR="00F93D9D">
                              <w:rPr>
                                <w:sz w:val="18"/>
                              </w:rPr>
                              <w:t xml:space="preserve">: </w:t>
                            </w:r>
                          </w:p>
                          <w:p w14:paraId="669A39AD" w14:textId="77777777" w:rsidR="00E839AD" w:rsidRPr="002D6CF5" w:rsidRDefault="00E839AD" w:rsidP="00E839AD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(dále jen „příjemce dotace)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FEC4F" id="_x0000_t202" coordsize="21600,21600" o:spt="202" path="m,l,21600r21600,l21600,xe">
                <v:stroke joinstyle="miter"/>
                <v:path gradientshapeok="t" o:connecttype="rect"/>
              </v:shapetype>
              <v:shape id="Adresat" o:spid="_x0000_s1026" type="#_x0000_t202" style="position:absolute;margin-left:259.1pt;margin-top:2in;width:202.3pt;height: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" stroked="f">
                <v:textbox>
                  <w:txbxContent>
                    <w:p w14:paraId="023F334A" w14:textId="09344B6F" w:rsidR="00E839AD" w:rsidRDefault="00E839AD" w:rsidP="00E839AD">
                      <w:pPr>
                        <w:spacing w:line="36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Příjemce</w:t>
                      </w:r>
                      <w:r w:rsidR="00F93D9D">
                        <w:rPr>
                          <w:sz w:val="18"/>
                        </w:rPr>
                        <w:t xml:space="preserve">: </w:t>
                      </w:r>
                      <w:r w:rsidR="00511567" w:rsidRPr="003847B3">
                        <w:rPr>
                          <w:rFonts w:cs="Arial"/>
                          <w:i/>
                          <w:iCs/>
                          <w:color w:val="00B050"/>
                        </w:rPr>
                        <w:t>Adresa + IČO zřizovatele PO OSS</w:t>
                      </w:r>
                    </w:p>
                    <w:p w14:paraId="0645D535" w14:textId="5737447C" w:rsidR="00E839AD" w:rsidRDefault="004F0737" w:rsidP="00E839AD">
                      <w:pPr>
                        <w:spacing w:line="36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Sídlo</w:t>
                      </w:r>
                      <w:r w:rsidR="00F93D9D">
                        <w:rPr>
                          <w:sz w:val="18"/>
                        </w:rPr>
                        <w:t xml:space="preserve">: </w:t>
                      </w:r>
                    </w:p>
                    <w:p w14:paraId="4010FBD7" w14:textId="1AB86491" w:rsidR="00E839AD" w:rsidRDefault="00E839AD" w:rsidP="00E839AD">
                      <w:pPr>
                        <w:spacing w:line="36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IČO</w:t>
                      </w:r>
                      <w:r w:rsidR="00F93D9D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(IČ)</w:t>
                      </w:r>
                      <w:r w:rsidR="00F93D9D">
                        <w:rPr>
                          <w:sz w:val="18"/>
                        </w:rPr>
                        <w:t xml:space="preserve">: </w:t>
                      </w:r>
                    </w:p>
                    <w:p w14:paraId="669A39AD" w14:textId="77777777" w:rsidR="00E839AD" w:rsidRPr="002D6CF5" w:rsidRDefault="00E839AD" w:rsidP="00E839AD">
                      <w:pPr>
                        <w:spacing w:line="36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(dále jen „příjemce dotace)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839AD">
        <w:rPr>
          <w:rFonts w:cs="Arial"/>
          <w:b/>
          <w:sz w:val="16"/>
        </w:rPr>
        <w:t>Číslo jednací</w:t>
      </w:r>
      <w:r w:rsidR="00E839AD">
        <w:rPr>
          <w:rFonts w:cs="Arial"/>
          <w:b/>
          <w:sz w:val="16"/>
        </w:rPr>
        <w:br/>
      </w:r>
    </w:p>
    <w:p w14:paraId="1464E97B" w14:textId="0FC500BB" w:rsidR="00E839AD" w:rsidRDefault="00E839AD" w:rsidP="00E839AD">
      <w:pPr>
        <w:pStyle w:val="Zhlav"/>
        <w:spacing w:after="120"/>
        <w:rPr>
          <w:rFonts w:cs="Arial"/>
          <w:sz w:val="16"/>
          <w:szCs w:val="16"/>
        </w:rPr>
      </w:pPr>
      <w:r w:rsidRPr="6B2A5567">
        <w:rPr>
          <w:rFonts w:cs="Arial"/>
          <w:b/>
          <w:sz w:val="16"/>
          <w:szCs w:val="16"/>
        </w:rPr>
        <w:t>Vyřizuje</w:t>
      </w:r>
      <w:r>
        <w:br/>
      </w:r>
    </w:p>
    <w:p w14:paraId="667AABC4" w14:textId="3D736A62" w:rsidR="00B7194B" w:rsidRDefault="004F0737" w:rsidP="0ABC9FF7">
      <w:pPr>
        <w:pStyle w:val="Zhlav"/>
        <w:spacing w:after="120"/>
        <w:rPr>
          <w:rFonts w:cs="Arial"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>Telefon</w:t>
      </w:r>
      <w:r w:rsidR="00F93D9D">
        <w:br/>
      </w:r>
    </w:p>
    <w:p w14:paraId="163CE9AA" w14:textId="66895449" w:rsidR="00A036DA" w:rsidRPr="00326AAA" w:rsidRDefault="00E839AD" w:rsidP="00E03394">
      <w:pPr>
        <w:pStyle w:val="Zhlav"/>
        <w:spacing w:after="120"/>
        <w:rPr>
          <w:rFonts w:cs="Arial"/>
          <w:sz w:val="16"/>
          <w:szCs w:val="16"/>
        </w:rPr>
      </w:pPr>
      <w:r w:rsidRPr="0ABC9FF7">
        <w:rPr>
          <w:rFonts w:cs="Arial"/>
          <w:b/>
          <w:bCs/>
          <w:sz w:val="16"/>
          <w:szCs w:val="16"/>
        </w:rPr>
        <w:t>Datum</w:t>
      </w:r>
      <w:r>
        <w:br/>
      </w:r>
    </w:p>
    <w:p w14:paraId="163CE9B2" w14:textId="77777777" w:rsidR="00CA5A0A" w:rsidRPr="008110C6" w:rsidRDefault="00CA5A0A" w:rsidP="00687B62">
      <w:pPr>
        <w:jc w:val="right"/>
        <w:rPr>
          <w:rFonts w:ascii="Arial" w:hAnsi="Arial" w:cs="Arial"/>
        </w:rPr>
      </w:pPr>
    </w:p>
    <w:p w14:paraId="2FA3F7C0" w14:textId="77777777" w:rsidR="00511567" w:rsidRDefault="00511567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</w:p>
    <w:p w14:paraId="163CE9B3" w14:textId="4F5CA147" w:rsidR="00687B62" w:rsidRPr="008110C6" w:rsidRDefault="00687B62" w:rsidP="000D4C75">
      <w:pPr>
        <w:tabs>
          <w:tab w:val="left" w:pos="1814"/>
          <w:tab w:val="left" w:pos="3289"/>
          <w:tab w:val="left" w:pos="6237"/>
          <w:tab w:val="left" w:pos="7655"/>
        </w:tabs>
        <w:jc w:val="both"/>
        <w:rPr>
          <w:rFonts w:ascii="Arial" w:hAnsi="Arial" w:cs="Arial"/>
          <w:b/>
          <w:u w:val="single"/>
        </w:rPr>
      </w:pPr>
      <w:r w:rsidRPr="008110C6">
        <w:rPr>
          <w:rFonts w:ascii="Arial" w:hAnsi="Arial" w:cs="Arial"/>
          <w:b/>
          <w:u w:val="single"/>
        </w:rPr>
        <w:t xml:space="preserve">Dopis </w:t>
      </w:r>
      <w:r w:rsidR="00212819" w:rsidRPr="008110C6">
        <w:rPr>
          <w:rFonts w:ascii="Arial" w:hAnsi="Arial" w:cs="Arial"/>
          <w:b/>
          <w:u w:val="single"/>
        </w:rPr>
        <w:t>ředitel</w:t>
      </w:r>
      <w:r w:rsidR="0022234A" w:rsidRPr="008110C6">
        <w:rPr>
          <w:rFonts w:ascii="Arial" w:hAnsi="Arial" w:cs="Arial"/>
          <w:b/>
          <w:u w:val="single"/>
        </w:rPr>
        <w:t>e</w:t>
      </w:r>
      <w:r w:rsidR="00212819" w:rsidRPr="008110C6">
        <w:rPr>
          <w:rFonts w:ascii="Arial" w:hAnsi="Arial" w:cs="Arial"/>
          <w:b/>
          <w:u w:val="single"/>
        </w:rPr>
        <w:t xml:space="preserve"> </w:t>
      </w:r>
      <w:r w:rsidR="00EE5D57" w:rsidRPr="008110C6">
        <w:rPr>
          <w:rFonts w:ascii="Arial" w:hAnsi="Arial" w:cs="Arial"/>
          <w:b/>
          <w:u w:val="single"/>
        </w:rPr>
        <w:t xml:space="preserve">Řídicího </w:t>
      </w:r>
      <w:r w:rsidR="00230C1A" w:rsidRPr="008110C6">
        <w:rPr>
          <w:rFonts w:ascii="Arial" w:hAnsi="Arial" w:cs="Arial"/>
          <w:b/>
          <w:u w:val="single"/>
        </w:rPr>
        <w:t xml:space="preserve">orgánu </w:t>
      </w:r>
      <w:r w:rsidR="00212819" w:rsidRPr="008110C6">
        <w:rPr>
          <w:rFonts w:ascii="Arial" w:hAnsi="Arial" w:cs="Arial"/>
          <w:b/>
          <w:u w:val="single"/>
        </w:rPr>
        <w:t>OPTP</w:t>
      </w:r>
      <w:r w:rsidRPr="008110C6">
        <w:rPr>
          <w:rFonts w:ascii="Arial" w:hAnsi="Arial" w:cs="Arial"/>
          <w:b/>
          <w:u w:val="single"/>
        </w:rPr>
        <w:t xml:space="preserve"> o schválení projektu a stanovení podmínek pro realizaci projektu v Operačním programu Technická pomoc pro programové období </w:t>
      </w:r>
      <w:r w:rsidR="006C6A2E" w:rsidRPr="008110C6">
        <w:rPr>
          <w:rFonts w:ascii="Arial" w:hAnsi="Arial" w:cs="Arial"/>
          <w:b/>
          <w:u w:val="single"/>
        </w:rPr>
        <w:t>20</w:t>
      </w:r>
      <w:r w:rsidR="00822803" w:rsidRPr="008110C6">
        <w:rPr>
          <w:rFonts w:ascii="Arial" w:hAnsi="Arial" w:cs="Arial"/>
          <w:b/>
          <w:u w:val="single"/>
        </w:rPr>
        <w:t>21</w:t>
      </w:r>
      <w:r w:rsidRPr="008110C6">
        <w:rPr>
          <w:rFonts w:ascii="Arial" w:hAnsi="Arial" w:cs="Arial"/>
          <w:b/>
          <w:u w:val="single"/>
        </w:rPr>
        <w:t>-</w:t>
      </w:r>
      <w:r w:rsidR="006C6A2E" w:rsidRPr="008110C6">
        <w:rPr>
          <w:rFonts w:ascii="Arial" w:hAnsi="Arial" w:cs="Arial"/>
          <w:b/>
          <w:u w:val="single"/>
        </w:rPr>
        <w:t>202</w:t>
      </w:r>
      <w:r w:rsidR="00822803" w:rsidRPr="008110C6">
        <w:rPr>
          <w:rFonts w:ascii="Arial" w:hAnsi="Arial" w:cs="Arial"/>
          <w:b/>
          <w:u w:val="single"/>
        </w:rPr>
        <w:t>7</w:t>
      </w:r>
      <w:r w:rsidR="006C6A2E" w:rsidRPr="008110C6">
        <w:rPr>
          <w:rFonts w:ascii="Arial" w:hAnsi="Arial" w:cs="Arial"/>
          <w:b/>
          <w:u w:val="single"/>
        </w:rPr>
        <w:t xml:space="preserve"> </w:t>
      </w:r>
    </w:p>
    <w:p w14:paraId="163CE9B4" w14:textId="77777777" w:rsidR="00687B62" w:rsidRPr="008110C6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rFonts w:ascii="Arial" w:hAnsi="Arial" w:cs="Arial"/>
        </w:rPr>
      </w:pPr>
    </w:p>
    <w:p w14:paraId="163CE9B5" w14:textId="7331B7CF" w:rsidR="00687B62" w:rsidRDefault="00EE5D57" w:rsidP="00687B62">
      <w:pPr>
        <w:jc w:val="both"/>
        <w:rPr>
          <w:rFonts w:ascii="Arial" w:hAnsi="Arial" w:cs="Arial"/>
        </w:rPr>
      </w:pPr>
      <w:r w:rsidRPr="756245CB">
        <w:rPr>
          <w:rFonts w:ascii="Arial" w:hAnsi="Arial" w:cs="Arial"/>
        </w:rPr>
        <w:t xml:space="preserve">Řídicí </w:t>
      </w:r>
      <w:r w:rsidR="00687B62" w:rsidRPr="756245CB">
        <w:rPr>
          <w:rFonts w:ascii="Arial" w:hAnsi="Arial" w:cs="Arial"/>
        </w:rPr>
        <w:t xml:space="preserve">orgán Operačního programu Technická pomoc pro období </w:t>
      </w:r>
      <w:r w:rsidR="006C6A2E" w:rsidRPr="756245CB">
        <w:rPr>
          <w:rFonts w:ascii="Arial" w:hAnsi="Arial" w:cs="Arial"/>
        </w:rPr>
        <w:t>20</w:t>
      </w:r>
      <w:r w:rsidR="00822803" w:rsidRPr="756245CB">
        <w:rPr>
          <w:rFonts w:ascii="Arial" w:hAnsi="Arial" w:cs="Arial"/>
        </w:rPr>
        <w:t>21</w:t>
      </w:r>
      <w:r w:rsidR="00687B62" w:rsidRPr="756245CB">
        <w:rPr>
          <w:rFonts w:ascii="Arial" w:hAnsi="Arial" w:cs="Arial"/>
        </w:rPr>
        <w:t>–</w:t>
      </w:r>
      <w:r w:rsidR="006C6A2E" w:rsidRPr="756245CB">
        <w:rPr>
          <w:rFonts w:ascii="Arial" w:hAnsi="Arial" w:cs="Arial"/>
        </w:rPr>
        <w:t>202</w:t>
      </w:r>
      <w:r w:rsidR="00822803" w:rsidRPr="756245CB">
        <w:rPr>
          <w:rFonts w:ascii="Arial" w:hAnsi="Arial" w:cs="Arial"/>
        </w:rPr>
        <w:t>7</w:t>
      </w:r>
      <w:r w:rsidR="006C6A2E" w:rsidRPr="756245CB">
        <w:rPr>
          <w:rFonts w:ascii="Arial" w:hAnsi="Arial" w:cs="Arial"/>
        </w:rPr>
        <w:t xml:space="preserve"> </w:t>
      </w:r>
      <w:r w:rsidR="00687B62" w:rsidRPr="756245CB">
        <w:rPr>
          <w:rFonts w:ascii="Arial" w:hAnsi="Arial" w:cs="Arial"/>
        </w:rPr>
        <w:t xml:space="preserve">(dále jen „OPTP“) </w:t>
      </w:r>
      <w:r w:rsidR="005B2B7C" w:rsidRPr="756245CB">
        <w:rPr>
          <w:rFonts w:ascii="Arial" w:hAnsi="Arial" w:cs="Arial"/>
        </w:rPr>
        <w:t xml:space="preserve">řízený Ministerstvem pro místní rozvoj, který </w:t>
      </w:r>
      <w:r w:rsidR="00F16315" w:rsidRPr="756245CB">
        <w:rPr>
          <w:rFonts w:ascii="Arial" w:hAnsi="Arial" w:cs="Arial"/>
        </w:rPr>
        <w:t xml:space="preserve">byl schválen </w:t>
      </w:r>
      <w:r w:rsidR="00687B62" w:rsidRPr="756245CB">
        <w:rPr>
          <w:rFonts w:ascii="Arial" w:hAnsi="Arial" w:cs="Arial"/>
        </w:rPr>
        <w:t xml:space="preserve">na základě usnesení vlády č. </w:t>
      </w:r>
      <w:r w:rsidR="00F16315" w:rsidRPr="756245CB">
        <w:rPr>
          <w:rFonts w:ascii="Arial" w:hAnsi="Arial" w:cs="Arial"/>
        </w:rPr>
        <w:t>8</w:t>
      </w:r>
      <w:r w:rsidR="00871C2C" w:rsidRPr="756245CB">
        <w:rPr>
          <w:rFonts w:ascii="Arial" w:hAnsi="Arial" w:cs="Arial"/>
        </w:rPr>
        <w:t>58</w:t>
      </w:r>
      <w:r w:rsidR="00687B62" w:rsidRPr="756245CB">
        <w:rPr>
          <w:rFonts w:ascii="Arial" w:hAnsi="Arial" w:cs="Arial"/>
        </w:rPr>
        <w:t xml:space="preserve"> ze dne </w:t>
      </w:r>
      <w:r w:rsidR="000D657A" w:rsidRPr="756245CB">
        <w:rPr>
          <w:rFonts w:ascii="Arial" w:hAnsi="Arial" w:cs="Arial"/>
        </w:rPr>
        <w:t>4</w:t>
      </w:r>
      <w:r w:rsidR="00687B62" w:rsidRPr="756245CB">
        <w:rPr>
          <w:rFonts w:ascii="Arial" w:hAnsi="Arial" w:cs="Arial"/>
        </w:rPr>
        <w:t xml:space="preserve">. </w:t>
      </w:r>
      <w:r w:rsidR="000D657A" w:rsidRPr="756245CB">
        <w:rPr>
          <w:rFonts w:ascii="Arial" w:hAnsi="Arial" w:cs="Arial"/>
        </w:rPr>
        <w:t>října</w:t>
      </w:r>
      <w:r w:rsidR="00687B62" w:rsidRPr="756245CB">
        <w:rPr>
          <w:rFonts w:ascii="Arial" w:hAnsi="Arial" w:cs="Arial"/>
        </w:rPr>
        <w:t xml:space="preserve"> 20</w:t>
      </w:r>
      <w:r w:rsidR="00F16315" w:rsidRPr="756245CB">
        <w:rPr>
          <w:rFonts w:ascii="Arial" w:hAnsi="Arial" w:cs="Arial"/>
        </w:rPr>
        <w:t>2</w:t>
      </w:r>
      <w:r w:rsidR="000D657A" w:rsidRPr="756245CB">
        <w:rPr>
          <w:rFonts w:ascii="Arial" w:hAnsi="Arial" w:cs="Arial"/>
        </w:rPr>
        <w:t>1</w:t>
      </w:r>
      <w:r w:rsidR="00687B62" w:rsidRPr="756245CB">
        <w:rPr>
          <w:rFonts w:ascii="Arial" w:hAnsi="Arial" w:cs="Arial"/>
        </w:rPr>
        <w:t xml:space="preserve"> a </w:t>
      </w:r>
      <w:r w:rsidR="005B2B7C" w:rsidRPr="756245CB">
        <w:rPr>
          <w:rFonts w:ascii="Arial" w:hAnsi="Arial" w:cs="Arial"/>
        </w:rPr>
        <w:t xml:space="preserve">zároveň přijat </w:t>
      </w:r>
      <w:r w:rsidR="00687B62" w:rsidRPr="756245CB">
        <w:rPr>
          <w:rFonts w:ascii="Arial" w:hAnsi="Arial" w:cs="Arial"/>
        </w:rPr>
        <w:t>rozhodnutí</w:t>
      </w:r>
      <w:r w:rsidR="005B2B7C" w:rsidRPr="756245CB">
        <w:rPr>
          <w:rFonts w:ascii="Arial" w:hAnsi="Arial" w:cs="Arial"/>
        </w:rPr>
        <w:t>m</w:t>
      </w:r>
      <w:r w:rsidR="00687B62" w:rsidRPr="756245CB">
        <w:rPr>
          <w:rFonts w:ascii="Arial" w:hAnsi="Arial" w:cs="Arial"/>
        </w:rPr>
        <w:t xml:space="preserve"> Komise č. </w:t>
      </w:r>
      <w:r w:rsidR="00145B00" w:rsidRPr="756245CB">
        <w:rPr>
          <w:rFonts w:ascii="Arial" w:hAnsi="Arial" w:cs="Arial"/>
        </w:rPr>
        <w:t>C</w:t>
      </w:r>
      <w:r w:rsidR="004D1DF0">
        <w:rPr>
          <w:rFonts w:ascii="Arial" w:hAnsi="Arial" w:cs="Arial"/>
        </w:rPr>
        <w:t xml:space="preserve"> </w:t>
      </w:r>
      <w:r w:rsidR="00687B62" w:rsidRPr="756245CB">
        <w:rPr>
          <w:rFonts w:ascii="Arial" w:hAnsi="Arial" w:cs="Arial"/>
        </w:rPr>
        <w:t>(</w:t>
      </w:r>
      <w:r w:rsidR="0027136F" w:rsidRPr="756245CB">
        <w:rPr>
          <w:rFonts w:ascii="Arial" w:hAnsi="Arial" w:cs="Arial"/>
        </w:rPr>
        <w:t>2022</w:t>
      </w:r>
      <w:r w:rsidR="00687B62" w:rsidRPr="756245CB">
        <w:rPr>
          <w:rFonts w:ascii="Arial" w:hAnsi="Arial" w:cs="Arial"/>
        </w:rPr>
        <w:t xml:space="preserve">) </w:t>
      </w:r>
      <w:r w:rsidR="0027136F" w:rsidRPr="756245CB">
        <w:rPr>
          <w:rFonts w:ascii="Arial" w:hAnsi="Arial" w:cs="Arial"/>
        </w:rPr>
        <w:t>3211</w:t>
      </w:r>
      <w:r w:rsidR="00687B62" w:rsidRPr="756245CB">
        <w:rPr>
          <w:rFonts w:ascii="Arial" w:hAnsi="Arial" w:cs="Arial"/>
        </w:rPr>
        <w:t xml:space="preserve"> ze dne </w:t>
      </w:r>
      <w:r w:rsidR="00145B00" w:rsidRPr="756245CB">
        <w:rPr>
          <w:rFonts w:ascii="Arial" w:hAnsi="Arial" w:cs="Arial"/>
        </w:rPr>
        <w:t>1</w:t>
      </w:r>
      <w:r w:rsidR="0027136F" w:rsidRPr="756245CB">
        <w:rPr>
          <w:rFonts w:ascii="Arial" w:hAnsi="Arial" w:cs="Arial"/>
        </w:rPr>
        <w:t>9</w:t>
      </w:r>
      <w:r w:rsidR="00687B62" w:rsidRPr="756245CB">
        <w:rPr>
          <w:rFonts w:ascii="Arial" w:hAnsi="Arial" w:cs="Arial"/>
        </w:rPr>
        <w:t>.</w:t>
      </w:r>
      <w:r w:rsidR="000D7060" w:rsidRPr="756245CB">
        <w:rPr>
          <w:rFonts w:ascii="Arial" w:hAnsi="Arial" w:cs="Arial"/>
        </w:rPr>
        <w:t xml:space="preserve"> </w:t>
      </w:r>
      <w:r w:rsidR="0027136F" w:rsidRPr="756245CB">
        <w:rPr>
          <w:rFonts w:ascii="Arial" w:hAnsi="Arial" w:cs="Arial"/>
        </w:rPr>
        <w:t>května</w:t>
      </w:r>
      <w:r w:rsidR="000D7060" w:rsidRPr="756245CB">
        <w:rPr>
          <w:rFonts w:ascii="Arial" w:hAnsi="Arial" w:cs="Arial"/>
        </w:rPr>
        <w:t xml:space="preserve"> </w:t>
      </w:r>
      <w:r w:rsidR="00687B62" w:rsidRPr="756245CB">
        <w:rPr>
          <w:rFonts w:ascii="Arial" w:hAnsi="Arial" w:cs="Arial"/>
        </w:rPr>
        <w:t>20</w:t>
      </w:r>
      <w:r w:rsidR="0027136F" w:rsidRPr="756245CB">
        <w:rPr>
          <w:rFonts w:ascii="Arial" w:hAnsi="Arial" w:cs="Arial"/>
        </w:rPr>
        <w:t>22</w:t>
      </w:r>
      <w:r w:rsidR="00687B62" w:rsidRPr="756245CB">
        <w:rPr>
          <w:rFonts w:ascii="Arial" w:hAnsi="Arial" w:cs="Arial"/>
        </w:rPr>
        <w:t xml:space="preserve">, oznamuje </w:t>
      </w:r>
      <w:r w:rsidR="00511567">
        <w:rPr>
          <w:rFonts w:ascii="Arial" w:hAnsi="Arial" w:cs="Arial"/>
        </w:rPr>
        <w:t>zřizovateli</w:t>
      </w:r>
      <w:r w:rsidR="00687B62" w:rsidRPr="756245CB">
        <w:rPr>
          <w:rFonts w:ascii="Arial" w:hAnsi="Arial" w:cs="Arial"/>
        </w:rPr>
        <w:t>:</w:t>
      </w:r>
    </w:p>
    <w:p w14:paraId="327A3B7A" w14:textId="77777777" w:rsidR="00511567" w:rsidRDefault="00511567" w:rsidP="00687B62">
      <w:pPr>
        <w:jc w:val="both"/>
        <w:rPr>
          <w:rFonts w:ascii="Arial" w:hAnsi="Arial" w:cs="Arial"/>
        </w:rPr>
      </w:pPr>
    </w:p>
    <w:p w14:paraId="3E2CE83A" w14:textId="77777777" w:rsidR="00511567" w:rsidRPr="00511567" w:rsidRDefault="00511567" w:rsidP="00511567">
      <w:pPr>
        <w:tabs>
          <w:tab w:val="left" w:pos="2552"/>
        </w:tabs>
        <w:spacing w:before="120"/>
        <w:jc w:val="both"/>
        <w:rPr>
          <w:rFonts w:ascii="Arial" w:hAnsi="Arial" w:cs="Arial"/>
          <w:b/>
          <w:bCs/>
        </w:rPr>
      </w:pPr>
      <w:r w:rsidRPr="00511567">
        <w:rPr>
          <w:rFonts w:ascii="Arial" w:hAnsi="Arial" w:cs="Arial"/>
          <w:b/>
          <w:bCs/>
        </w:rPr>
        <w:t xml:space="preserve">Zřizovatel: </w:t>
      </w:r>
    </w:p>
    <w:p w14:paraId="5BD5CF9C" w14:textId="77777777" w:rsidR="00511567" w:rsidRPr="00EE1BFD" w:rsidRDefault="00511567" w:rsidP="00511567">
      <w:pPr>
        <w:tabs>
          <w:tab w:val="left" w:pos="2552"/>
        </w:tabs>
        <w:spacing w:before="120"/>
        <w:jc w:val="both"/>
        <w:rPr>
          <w:rFonts w:cs="Arial"/>
          <w:i/>
          <w:iCs/>
        </w:rPr>
      </w:pPr>
      <w:r w:rsidRPr="00511567">
        <w:rPr>
          <w:rFonts w:ascii="Arial" w:hAnsi="Arial" w:cs="Arial"/>
          <w:b/>
          <w:bCs/>
        </w:rPr>
        <w:t>Zastoupen</w:t>
      </w:r>
      <w:r w:rsidRPr="00EE1BFD">
        <w:rPr>
          <w:rFonts w:cs="Arial"/>
          <w:b/>
          <w:bCs/>
        </w:rPr>
        <w:t xml:space="preserve">: </w:t>
      </w:r>
      <w:r w:rsidRPr="005977E7">
        <w:rPr>
          <w:rFonts w:cs="Arial"/>
          <w:i/>
          <w:iCs/>
          <w:color w:val="00B050"/>
        </w:rPr>
        <w:t>aktuální ministr/</w:t>
      </w:r>
      <w:proofErr w:type="spellStart"/>
      <w:r w:rsidRPr="005977E7">
        <w:rPr>
          <w:rFonts w:cs="Arial"/>
          <w:i/>
          <w:iCs/>
          <w:color w:val="00B050"/>
        </w:rPr>
        <w:t>yně</w:t>
      </w:r>
      <w:proofErr w:type="spellEnd"/>
      <w:r w:rsidRPr="005977E7">
        <w:rPr>
          <w:rFonts w:cs="Arial"/>
          <w:i/>
          <w:iCs/>
          <w:color w:val="00B050"/>
        </w:rPr>
        <w:t xml:space="preserve"> OSS</w:t>
      </w:r>
    </w:p>
    <w:p w14:paraId="75C2686C" w14:textId="77777777" w:rsidR="00511567" w:rsidRPr="008110C6" w:rsidRDefault="00511567" w:rsidP="00687B62">
      <w:pPr>
        <w:jc w:val="both"/>
        <w:rPr>
          <w:rFonts w:ascii="Arial" w:hAnsi="Arial" w:cs="Arial"/>
        </w:rPr>
      </w:pPr>
    </w:p>
    <w:p w14:paraId="163CE9B6" w14:textId="5B8D8BE6" w:rsidR="00687B62" w:rsidRDefault="00511567" w:rsidP="00687B62">
      <w:pPr>
        <w:jc w:val="both"/>
        <w:rPr>
          <w:rFonts w:ascii="Arial" w:hAnsi="Arial" w:cs="Arial"/>
        </w:rPr>
      </w:pPr>
      <w:r w:rsidRPr="00511567">
        <w:rPr>
          <w:rFonts w:ascii="Arial" w:hAnsi="Arial" w:cs="Arial"/>
        </w:rPr>
        <w:t>že schválil projekt</w:t>
      </w:r>
      <w:r>
        <w:rPr>
          <w:rFonts w:ascii="Arial" w:hAnsi="Arial" w:cs="Arial"/>
        </w:rPr>
        <w:t xml:space="preserve">, </w:t>
      </w:r>
      <w:r w:rsidRPr="00511567">
        <w:rPr>
          <w:rFonts w:ascii="Arial" w:hAnsi="Arial" w:cs="Arial"/>
        </w:rPr>
        <w:t>rámcově identifikovaný v následujících bodech:</w:t>
      </w:r>
    </w:p>
    <w:p w14:paraId="18753FF8" w14:textId="77777777" w:rsidR="00511567" w:rsidRPr="008110C6" w:rsidRDefault="00511567" w:rsidP="00687B62">
      <w:pPr>
        <w:jc w:val="both"/>
        <w:rPr>
          <w:rFonts w:ascii="Arial" w:hAnsi="Arial" w:cs="Arial"/>
        </w:rPr>
      </w:pPr>
    </w:p>
    <w:p w14:paraId="163CE9B7" w14:textId="50A3F6A7" w:rsidR="00687B62" w:rsidRPr="009C2FB0" w:rsidRDefault="00687B62" w:rsidP="00F93D9D">
      <w:pPr>
        <w:tabs>
          <w:tab w:val="left" w:pos="2552"/>
        </w:tabs>
        <w:spacing w:before="120"/>
        <w:jc w:val="both"/>
        <w:rPr>
          <w:rFonts w:ascii="Arial" w:hAnsi="Arial" w:cs="Arial"/>
          <w:b/>
          <w:bCs/>
        </w:rPr>
      </w:pPr>
      <w:r w:rsidRPr="009C2FB0">
        <w:rPr>
          <w:rFonts w:ascii="Arial" w:hAnsi="Arial" w:cs="Arial"/>
          <w:b/>
          <w:bCs/>
        </w:rPr>
        <w:t>Název projektu:</w:t>
      </w:r>
      <w:r w:rsidR="001417C1" w:rsidRPr="001417C1">
        <w:t xml:space="preserve"> </w:t>
      </w:r>
      <w:r w:rsidR="001417C1">
        <w:tab/>
      </w:r>
    </w:p>
    <w:p w14:paraId="163CE9B8" w14:textId="3D3A53DD" w:rsidR="00687B62" w:rsidRPr="009C2FB0" w:rsidRDefault="00687B62" w:rsidP="00F93D9D">
      <w:pPr>
        <w:tabs>
          <w:tab w:val="left" w:pos="2552"/>
        </w:tabs>
        <w:spacing w:before="120"/>
        <w:jc w:val="both"/>
        <w:rPr>
          <w:rFonts w:ascii="Arial" w:hAnsi="Arial" w:cs="Arial"/>
          <w:b/>
          <w:bCs/>
        </w:rPr>
      </w:pPr>
      <w:r w:rsidRPr="009C2FB0">
        <w:rPr>
          <w:rFonts w:ascii="Arial" w:hAnsi="Arial" w:cs="Arial"/>
          <w:b/>
          <w:bCs/>
        </w:rPr>
        <w:t>Registrační číslo projektu:</w:t>
      </w:r>
      <w:r w:rsidR="00F93D9D">
        <w:rPr>
          <w:rFonts w:ascii="Arial" w:hAnsi="Arial" w:cs="Arial"/>
          <w:b/>
          <w:bCs/>
        </w:rPr>
        <w:tab/>
      </w:r>
    </w:p>
    <w:p w14:paraId="163CE9B9" w14:textId="13B9B238" w:rsidR="00687B62" w:rsidRPr="009C2FB0" w:rsidRDefault="00687B62" w:rsidP="00F93D9D">
      <w:pPr>
        <w:tabs>
          <w:tab w:val="left" w:pos="2552"/>
        </w:tabs>
        <w:spacing w:before="120"/>
        <w:jc w:val="both"/>
        <w:rPr>
          <w:rFonts w:ascii="Arial" w:hAnsi="Arial" w:cs="Arial"/>
          <w:b/>
          <w:bCs/>
        </w:rPr>
      </w:pPr>
      <w:r w:rsidRPr="009C2FB0">
        <w:rPr>
          <w:rFonts w:ascii="Arial" w:hAnsi="Arial" w:cs="Arial"/>
          <w:b/>
          <w:bCs/>
        </w:rPr>
        <w:t>Priorita</w:t>
      </w:r>
      <w:r w:rsidR="00EC75A6">
        <w:rPr>
          <w:rFonts w:ascii="Arial" w:hAnsi="Arial" w:cs="Arial"/>
          <w:b/>
          <w:bCs/>
        </w:rPr>
        <w:t xml:space="preserve"> a specifický cíl</w:t>
      </w:r>
      <w:r w:rsidRPr="009C2FB0">
        <w:rPr>
          <w:rFonts w:ascii="Arial" w:hAnsi="Arial" w:cs="Arial"/>
          <w:b/>
          <w:bCs/>
        </w:rPr>
        <w:t xml:space="preserve">: </w:t>
      </w:r>
      <w:r w:rsidR="00F93D9D">
        <w:rPr>
          <w:rFonts w:ascii="Arial" w:hAnsi="Arial" w:cs="Arial"/>
          <w:b/>
          <w:bCs/>
        </w:rPr>
        <w:tab/>
      </w:r>
    </w:p>
    <w:p w14:paraId="262C0E6D" w14:textId="4429A904" w:rsidR="001417C1" w:rsidRDefault="4FAC459C" w:rsidP="001417C1">
      <w:pPr>
        <w:tabs>
          <w:tab w:val="left" w:pos="2552"/>
        </w:tabs>
        <w:spacing w:before="120"/>
        <w:jc w:val="both"/>
        <w:rPr>
          <w:rFonts w:ascii="Arial" w:hAnsi="Arial" w:cs="Arial"/>
          <w:b/>
          <w:bCs/>
        </w:rPr>
      </w:pPr>
      <w:r w:rsidRPr="009C2FB0">
        <w:rPr>
          <w:rFonts w:ascii="Arial" w:hAnsi="Arial" w:cs="Arial"/>
          <w:b/>
          <w:bCs/>
        </w:rPr>
        <w:t>Účel projektu:</w:t>
      </w:r>
      <w:r w:rsidR="001417C1">
        <w:rPr>
          <w:rFonts w:ascii="Arial" w:hAnsi="Arial" w:cs="Arial"/>
          <w:b/>
          <w:bCs/>
        </w:rPr>
        <w:t xml:space="preserve"> </w:t>
      </w:r>
    </w:p>
    <w:p w14:paraId="0D45E94E" w14:textId="77777777" w:rsidR="00D30E99" w:rsidRDefault="00D30E99" w:rsidP="001417C1">
      <w:pPr>
        <w:tabs>
          <w:tab w:val="left" w:pos="2552"/>
        </w:tabs>
        <w:spacing w:before="12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4110"/>
        <w:gridCol w:w="2287"/>
        <w:gridCol w:w="2108"/>
      </w:tblGrid>
      <w:tr w:rsidR="6B2A5567" w14:paraId="64471458" w14:textId="77777777" w:rsidTr="00D30E99">
        <w:trPr>
          <w:trHeight w:val="1127"/>
        </w:trPr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3968B7" w14:textId="114B73CB" w:rsidR="6B2A5567" w:rsidRDefault="001417C1" w:rsidP="00564D61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br w:type="page"/>
            </w:r>
            <w:bookmarkStart w:id="0" w:name="_Hlk111102017"/>
            <w:r w:rsidR="00564D61">
              <w:rPr>
                <w:rFonts w:ascii="Arial" w:eastAsia="Arial" w:hAnsi="Arial" w:cs="Arial"/>
                <w:b/>
                <w:bCs/>
              </w:rPr>
              <w:t>Přehled zdrojů financování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3F32D8" w14:textId="220BAC6A" w:rsidR="6B2A5567" w:rsidRDefault="00564D61" w:rsidP="00F50C8E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Částka </w:t>
            </w:r>
            <w:r w:rsidR="6B2A5567"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Kč</w:t>
            </w: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0E05FE" w14:textId="0B5AF73F" w:rsidR="6B2A5567" w:rsidRDefault="6B2A5567" w:rsidP="00F50C8E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Podíl na celkových způsobilých výdajích  </w:t>
            </w:r>
            <w:r>
              <w:br/>
            </w:r>
            <w:r w:rsidRPr="6B2A5567">
              <w:rPr>
                <w:rFonts w:ascii="Arial" w:eastAsia="Arial" w:hAnsi="Arial" w:cs="Arial"/>
                <w:b/>
                <w:bCs/>
                <w:color w:val="000000" w:themeColor="text1"/>
              </w:rPr>
              <w:t>v %</w:t>
            </w:r>
          </w:p>
        </w:tc>
      </w:tr>
      <w:tr w:rsidR="6B2A5567" w14:paraId="652D6CB8" w14:textId="77777777" w:rsidTr="00B7194B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42ED8" w14:textId="27E86B4F" w:rsidR="6B2A5567" w:rsidRDefault="000924BC" w:rsidP="00B7194B">
            <w:pPr>
              <w:spacing w:before="0" w:line="360" w:lineRule="auto"/>
              <w:ind w:right="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Příspěvek Unie</w:t>
            </w:r>
            <w:r w:rsidR="00B7194B" w:rsidRPr="00B7194B">
              <w:rPr>
                <w:rFonts w:eastAsia="Arial"/>
                <w:vertAlign w:val="superscript"/>
              </w:rPr>
              <w:footnoteReference w:id="2"/>
            </w:r>
            <w:r w:rsidR="6B2A5567" w:rsidRPr="6B2A55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5676B" w14:textId="5EEB15E4" w:rsidR="6B2A5567" w:rsidRDefault="6B2A5567" w:rsidP="00744C5C">
            <w:pPr>
              <w:spacing w:before="0" w:line="360" w:lineRule="auto"/>
              <w:ind w:right="57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830D6" w14:textId="31DD2900" w:rsidR="6B2A5567" w:rsidRPr="00D30E99" w:rsidRDefault="6B2A5567" w:rsidP="00744C5C">
            <w:pPr>
              <w:spacing w:before="0" w:line="360" w:lineRule="auto"/>
              <w:ind w:right="57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6B2A5567" w14:paraId="0F05011D" w14:textId="77777777" w:rsidTr="00B7194B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DB091" w14:textId="00C8702B" w:rsidR="6B2A5567" w:rsidRDefault="6B2A5567" w:rsidP="00B7194B">
            <w:pPr>
              <w:spacing w:before="0" w:line="360" w:lineRule="auto"/>
              <w:ind w:right="57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Národní veřejné zdroje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CAD96" w14:textId="7BB3A9DC" w:rsidR="6B2A5567" w:rsidRDefault="6B2A5567" w:rsidP="00744C5C">
            <w:pPr>
              <w:spacing w:before="0" w:line="360" w:lineRule="auto"/>
              <w:ind w:right="57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C63A2" w14:textId="32670F2C" w:rsidR="6B2A5567" w:rsidRPr="00D30E99" w:rsidRDefault="00744C5C" w:rsidP="00744C5C">
            <w:pPr>
              <w:spacing w:before="0" w:line="360" w:lineRule="auto"/>
              <w:ind w:right="57"/>
              <w:jc w:val="center"/>
              <w:rPr>
                <w:rFonts w:ascii="Arial" w:eastAsia="Arial" w:hAnsi="Arial" w:cs="Arial"/>
                <w:highlight w:val="yellow"/>
              </w:rPr>
            </w:pPr>
            <w:r w:rsidRPr="003847B3">
              <w:rPr>
                <w:rFonts w:ascii="Arial" w:eastAsia="Arial" w:hAnsi="Arial" w:cs="Arial"/>
              </w:rPr>
              <w:t>-</w:t>
            </w:r>
          </w:p>
        </w:tc>
      </w:tr>
      <w:tr w:rsidR="6B2A5567" w14:paraId="25AA6F9F" w14:textId="77777777" w:rsidTr="00B7194B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4E476" w14:textId="1CDCAC27" w:rsidR="6B2A5567" w:rsidRPr="00B7194B" w:rsidRDefault="6B2A5567" w:rsidP="00B7194B">
            <w:pPr>
              <w:spacing w:before="0" w:line="360" w:lineRule="auto"/>
              <w:ind w:right="57"/>
              <w:rPr>
                <w:rFonts w:ascii="Arial" w:eastAsia="Arial" w:hAnsi="Arial" w:cs="Arial"/>
                <w:i/>
                <w:iCs/>
              </w:rPr>
            </w:pPr>
            <w:r w:rsidRPr="00B7194B">
              <w:rPr>
                <w:rFonts w:ascii="Arial" w:eastAsia="Arial" w:hAnsi="Arial" w:cs="Arial"/>
                <w:i/>
                <w:iCs/>
              </w:rPr>
              <w:t>Z toho: dotace ze státního rozpočtu</w:t>
            </w:r>
            <w:r w:rsidR="00B7194B" w:rsidRPr="00B7194B">
              <w:rPr>
                <w:rFonts w:eastAsia="Arial"/>
                <w:i/>
                <w:iCs/>
                <w:vertAlign w:val="superscript"/>
              </w:rPr>
              <w:footnoteReference w:id="3"/>
            </w:r>
            <w:r w:rsidRPr="00B7194B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EAD66" w14:textId="36885B8D" w:rsidR="6B2A5567" w:rsidRDefault="6B2A5567" w:rsidP="00744C5C">
            <w:pPr>
              <w:spacing w:before="0" w:line="360" w:lineRule="auto"/>
              <w:ind w:right="57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59042" w14:textId="0C7AA032" w:rsidR="6B2A5567" w:rsidRPr="00D30E99" w:rsidRDefault="6B2A5567" w:rsidP="00744C5C">
            <w:pPr>
              <w:spacing w:before="0" w:line="360" w:lineRule="auto"/>
              <w:ind w:right="57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6B2A5567" w14:paraId="22188F12" w14:textId="77777777" w:rsidTr="00B7194B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65331" w14:textId="65993454" w:rsidR="6B2A5567" w:rsidRPr="00B7194B" w:rsidRDefault="6B2A5567" w:rsidP="00B7194B">
            <w:pPr>
              <w:spacing w:before="0" w:line="360" w:lineRule="auto"/>
              <w:ind w:right="57"/>
              <w:rPr>
                <w:rFonts w:ascii="Arial" w:eastAsia="Arial" w:hAnsi="Arial" w:cs="Arial"/>
                <w:b/>
                <w:bCs/>
              </w:rPr>
            </w:pPr>
            <w:r w:rsidRPr="00B7194B">
              <w:rPr>
                <w:rFonts w:ascii="Arial" w:eastAsia="Arial" w:hAnsi="Arial" w:cs="Arial"/>
                <w:b/>
                <w:bCs/>
              </w:rPr>
              <w:t>Celkové způsobilé výdaje</w:t>
            </w:r>
            <w:r w:rsidR="00814D66">
              <w:rPr>
                <w:rStyle w:val="Znakapoznpodarou"/>
                <w:rFonts w:ascii="Arial" w:eastAsia="Arial" w:hAnsi="Arial" w:cs="Arial"/>
                <w:b/>
                <w:bCs/>
              </w:rPr>
              <w:footnoteReference w:id="4"/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80E45" w14:textId="282D092A" w:rsidR="6B2A5567" w:rsidRDefault="6B2A5567" w:rsidP="00744C5C">
            <w:pPr>
              <w:spacing w:before="0" w:line="360" w:lineRule="auto"/>
              <w:ind w:right="57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36760" w14:textId="541106D4" w:rsidR="6B2A5567" w:rsidRDefault="00680FD6" w:rsidP="00744C5C">
            <w:pPr>
              <w:spacing w:before="0" w:line="360" w:lineRule="auto"/>
              <w:ind w:right="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100,00</w:t>
            </w:r>
          </w:p>
        </w:tc>
      </w:tr>
      <w:tr w:rsidR="6B2A5567" w14:paraId="5A85C6BA" w14:textId="77777777" w:rsidTr="00B7194B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75DC7D" w14:textId="3C4EB2EB" w:rsidR="6B2A5567" w:rsidRPr="00B7194B" w:rsidRDefault="6B2A5567" w:rsidP="00B7194B">
            <w:pPr>
              <w:spacing w:before="0" w:line="360" w:lineRule="auto"/>
              <w:ind w:right="57"/>
              <w:rPr>
                <w:rFonts w:ascii="Arial" w:eastAsia="Arial" w:hAnsi="Arial" w:cs="Arial"/>
                <w:b/>
                <w:bCs/>
              </w:rPr>
            </w:pPr>
            <w:r w:rsidRPr="00B7194B">
              <w:rPr>
                <w:rFonts w:ascii="Arial" w:eastAsia="Arial" w:hAnsi="Arial" w:cs="Arial"/>
                <w:b/>
                <w:bCs/>
              </w:rPr>
              <w:t>Celkové nezpůsobilé výdaje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B93623" w14:textId="576064AC" w:rsidR="6B2A5567" w:rsidRDefault="6B2A5567" w:rsidP="00744C5C">
            <w:pPr>
              <w:spacing w:before="0" w:line="360" w:lineRule="auto"/>
              <w:ind w:right="57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2698E1" w14:textId="239C440C" w:rsidR="6B2A5567" w:rsidRDefault="6B2A5567" w:rsidP="00744C5C">
            <w:pPr>
              <w:spacing w:before="0" w:line="360" w:lineRule="auto"/>
              <w:ind w:right="57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tr w:rsidR="6B2A5567" w14:paraId="1D3BE0CC" w14:textId="77777777" w:rsidTr="00B7194B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71EBFF" w14:textId="598CF2CD" w:rsidR="6B2A5567" w:rsidRPr="00B7194B" w:rsidRDefault="6B2A5567" w:rsidP="00B7194B">
            <w:pPr>
              <w:spacing w:before="0" w:line="360" w:lineRule="auto"/>
              <w:ind w:right="57"/>
              <w:rPr>
                <w:rFonts w:ascii="Arial" w:eastAsia="Arial" w:hAnsi="Arial" w:cs="Arial"/>
                <w:b/>
                <w:bCs/>
              </w:rPr>
            </w:pPr>
            <w:r w:rsidRPr="00B7194B">
              <w:rPr>
                <w:rFonts w:ascii="Arial" w:eastAsia="Arial" w:hAnsi="Arial" w:cs="Arial"/>
                <w:b/>
                <w:bCs/>
              </w:rPr>
              <w:t>Celkové výdaje projektu</w:t>
            </w:r>
          </w:p>
        </w:tc>
        <w:tc>
          <w:tcPr>
            <w:tcW w:w="2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A6F54" w14:textId="62C55B09" w:rsidR="6B2A5567" w:rsidRDefault="6B2A5567" w:rsidP="00744C5C">
            <w:pPr>
              <w:spacing w:before="0" w:line="360" w:lineRule="auto"/>
              <w:ind w:right="57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3CBF7" w14:textId="419D38AC" w:rsidR="6B2A5567" w:rsidRDefault="6B2A5567" w:rsidP="00744C5C">
            <w:pPr>
              <w:spacing w:before="0" w:line="360" w:lineRule="auto"/>
              <w:ind w:right="57"/>
              <w:jc w:val="center"/>
              <w:rPr>
                <w:rFonts w:ascii="Arial" w:eastAsia="Arial" w:hAnsi="Arial" w:cs="Arial"/>
              </w:rPr>
            </w:pPr>
            <w:r w:rsidRPr="6B2A5567">
              <w:rPr>
                <w:rFonts w:ascii="Arial" w:eastAsia="Arial" w:hAnsi="Arial" w:cs="Arial"/>
              </w:rPr>
              <w:t>-</w:t>
            </w:r>
          </w:p>
        </w:tc>
      </w:tr>
      <w:bookmarkEnd w:id="0"/>
    </w:tbl>
    <w:p w14:paraId="209E2793" w14:textId="77777777" w:rsidR="00326C62" w:rsidRDefault="00326C62" w:rsidP="00F50C8E">
      <w:pPr>
        <w:spacing w:line="360" w:lineRule="auto"/>
        <w:jc w:val="both"/>
        <w:rPr>
          <w:rFonts w:ascii="Arial" w:eastAsia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2835"/>
        <w:gridCol w:w="1956"/>
      </w:tblGrid>
      <w:tr w:rsidR="00B7194B" w:rsidRPr="00BF58D4" w14:paraId="4C9E5D10" w14:textId="77777777" w:rsidTr="00D644DF">
        <w:tc>
          <w:tcPr>
            <w:tcW w:w="9322" w:type="dxa"/>
            <w:gridSpan w:val="4"/>
            <w:shd w:val="clear" w:color="auto" w:fill="D9D9D9" w:themeFill="background1" w:themeFillShade="D9"/>
          </w:tcPr>
          <w:p w14:paraId="02FA04FF" w14:textId="77777777" w:rsidR="00B7194B" w:rsidRPr="00D56FD6" w:rsidRDefault="00B7194B" w:rsidP="00F93D9D">
            <w:pPr>
              <w:keepNext/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6FD6">
              <w:rPr>
                <w:rFonts w:ascii="Arial" w:eastAsia="Arial" w:hAnsi="Arial" w:cs="Arial"/>
                <w:b/>
                <w:bCs/>
              </w:rPr>
              <w:lastRenderedPageBreak/>
              <w:t>Harmonogram projektu</w:t>
            </w:r>
          </w:p>
        </w:tc>
      </w:tr>
      <w:tr w:rsidR="00B7194B" w:rsidRPr="00BF58D4" w14:paraId="4945BB31" w14:textId="77777777" w:rsidTr="00D644DF">
        <w:tc>
          <w:tcPr>
            <w:tcW w:w="2689" w:type="dxa"/>
            <w:shd w:val="clear" w:color="auto" w:fill="auto"/>
          </w:tcPr>
          <w:p w14:paraId="72651204" w14:textId="77777777" w:rsidR="00B7194B" w:rsidRPr="00BF58D4" w:rsidRDefault="00B7194B" w:rsidP="00D644DF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F58D4">
              <w:rPr>
                <w:rFonts w:ascii="Arial" w:hAnsi="Arial" w:cs="Arial"/>
                <w:b/>
              </w:rPr>
              <w:t>atum zahájení projektu:</w:t>
            </w:r>
          </w:p>
        </w:tc>
        <w:tc>
          <w:tcPr>
            <w:tcW w:w="1842" w:type="dxa"/>
            <w:shd w:val="clear" w:color="auto" w:fill="auto"/>
          </w:tcPr>
          <w:p w14:paraId="2A71272E" w14:textId="4422D220" w:rsidR="00B7194B" w:rsidRPr="00A42C13" w:rsidRDefault="00B7194B" w:rsidP="00D644DF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51F8CFC6" w14:textId="77777777" w:rsidR="00B7194B" w:rsidRPr="00BF58D4" w:rsidRDefault="00B7194B" w:rsidP="00D644DF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BF58D4">
              <w:rPr>
                <w:rFonts w:ascii="Arial" w:hAnsi="Arial" w:cs="Arial"/>
                <w:b/>
              </w:rPr>
              <w:t>atum ukončení projektu:</w:t>
            </w:r>
          </w:p>
        </w:tc>
        <w:tc>
          <w:tcPr>
            <w:tcW w:w="1956" w:type="dxa"/>
            <w:shd w:val="clear" w:color="auto" w:fill="auto"/>
          </w:tcPr>
          <w:p w14:paraId="5147C462" w14:textId="22711537" w:rsidR="00B7194B" w:rsidRPr="00A42C13" w:rsidRDefault="00B7194B" w:rsidP="00D644DF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</w:tr>
      <w:tr w:rsidR="00B7194B" w:rsidRPr="00BF58D4" w14:paraId="61E33B2A" w14:textId="77777777" w:rsidTr="00F93D9D">
        <w:tc>
          <w:tcPr>
            <w:tcW w:w="2689" w:type="dxa"/>
            <w:shd w:val="clear" w:color="auto" w:fill="auto"/>
          </w:tcPr>
          <w:p w14:paraId="132B2D9B" w14:textId="77777777" w:rsidR="00B7194B" w:rsidRPr="00BF58D4" w:rsidRDefault="00B7194B" w:rsidP="00D644DF">
            <w:pPr>
              <w:spacing w:line="264" w:lineRule="auto"/>
              <w:rPr>
                <w:rFonts w:ascii="Arial" w:hAnsi="Arial" w:cs="Arial"/>
                <w:b/>
              </w:rPr>
            </w:pPr>
            <w:r w:rsidRPr="00BF58D4">
              <w:rPr>
                <w:rFonts w:ascii="Arial" w:hAnsi="Arial" w:cs="Arial"/>
                <w:b/>
              </w:rPr>
              <w:t>Lhůta pro dosažení účelu projektu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F58D4">
              <w:rPr>
                <w:rFonts w:ascii="Arial" w:hAnsi="Arial" w:cs="Arial"/>
                <w:b/>
              </w:rPr>
              <w:t>datum zahájení</w:t>
            </w:r>
            <w:r>
              <w:rPr>
                <w:rFonts w:ascii="Arial" w:hAnsi="Arial" w:cs="Arial"/>
                <w:b/>
              </w:rPr>
              <w:t xml:space="preserve"> projektu</w:t>
            </w:r>
            <w:r w:rsidRPr="00BF58D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814EE0" w14:textId="06E3FF6D" w:rsidR="00B7194B" w:rsidRPr="00A42C13" w:rsidRDefault="00B7194B" w:rsidP="00F93D9D">
            <w:pPr>
              <w:spacing w:line="264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4DBBD0B9" w14:textId="77777777" w:rsidR="00B7194B" w:rsidRPr="00BF58D4" w:rsidRDefault="00B7194B" w:rsidP="00D644DF">
            <w:pPr>
              <w:spacing w:line="264" w:lineRule="auto"/>
              <w:rPr>
                <w:rFonts w:ascii="Arial" w:hAnsi="Arial" w:cs="Arial"/>
                <w:b/>
              </w:rPr>
            </w:pPr>
            <w:r w:rsidRPr="00BF58D4">
              <w:rPr>
                <w:rFonts w:ascii="Arial" w:hAnsi="Arial" w:cs="Arial"/>
                <w:b/>
              </w:rPr>
              <w:t>Lhůta pro dosažení účelu projektu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F58D4">
              <w:rPr>
                <w:rFonts w:ascii="Arial" w:hAnsi="Arial" w:cs="Arial"/>
                <w:b/>
              </w:rPr>
              <w:t>datum ukončení</w:t>
            </w:r>
            <w:r>
              <w:rPr>
                <w:rFonts w:ascii="Arial" w:hAnsi="Arial" w:cs="Arial"/>
                <w:b/>
              </w:rPr>
              <w:t xml:space="preserve"> projektu</w:t>
            </w:r>
            <w:r w:rsidRPr="00BF58D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9433208" w14:textId="6747AF74" w:rsidR="00B7194B" w:rsidRPr="00A42C13" w:rsidRDefault="00B7194B" w:rsidP="00F93D9D">
            <w:pPr>
              <w:spacing w:line="264" w:lineRule="auto"/>
              <w:rPr>
                <w:rFonts w:ascii="Arial" w:hAnsi="Arial" w:cs="Arial"/>
                <w:bCs/>
                <w:highlight w:val="yellow"/>
              </w:rPr>
            </w:pPr>
          </w:p>
        </w:tc>
      </w:tr>
    </w:tbl>
    <w:p w14:paraId="0DB11C48" w14:textId="0E430778" w:rsidR="6B2A5567" w:rsidRDefault="6B2A5567" w:rsidP="6B2A5567">
      <w:pPr>
        <w:jc w:val="both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1275"/>
        <w:gridCol w:w="1655"/>
        <w:gridCol w:w="1560"/>
        <w:gridCol w:w="1530"/>
      </w:tblGrid>
      <w:tr w:rsidR="00B7194B" w:rsidRPr="00E268CD" w14:paraId="1434B2BE" w14:textId="77777777" w:rsidTr="00D644DF">
        <w:trPr>
          <w:trHeight w:val="460"/>
        </w:trPr>
        <w:tc>
          <w:tcPr>
            <w:tcW w:w="3302" w:type="dxa"/>
            <w:shd w:val="clear" w:color="auto" w:fill="D9D9D9"/>
          </w:tcPr>
          <w:p w14:paraId="6D369C79" w14:textId="77777777" w:rsidR="00B7194B" w:rsidRPr="00D56FD6" w:rsidRDefault="00B7194B" w:rsidP="00D644DF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6FD6">
              <w:rPr>
                <w:rFonts w:ascii="Arial" w:eastAsia="Arial" w:hAnsi="Arial" w:cs="Arial"/>
                <w:b/>
                <w:bCs/>
              </w:rPr>
              <w:t>Indikátor akce (projektu)</w:t>
            </w:r>
          </w:p>
        </w:tc>
        <w:tc>
          <w:tcPr>
            <w:tcW w:w="1275" w:type="dxa"/>
            <w:shd w:val="clear" w:color="auto" w:fill="D9D9D9"/>
          </w:tcPr>
          <w:p w14:paraId="631DBF3F" w14:textId="77777777" w:rsidR="00B7194B" w:rsidRPr="00D56FD6" w:rsidRDefault="00B7194B" w:rsidP="00D644DF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6FD6">
              <w:rPr>
                <w:rFonts w:ascii="Arial" w:eastAsia="Arial" w:hAnsi="Arial" w:cs="Arial"/>
                <w:b/>
                <w:bCs/>
              </w:rPr>
              <w:t>Měrná jednotka</w:t>
            </w:r>
          </w:p>
        </w:tc>
        <w:tc>
          <w:tcPr>
            <w:tcW w:w="1655" w:type="dxa"/>
            <w:shd w:val="clear" w:color="auto" w:fill="D9D9D9"/>
          </w:tcPr>
          <w:p w14:paraId="073EC64E" w14:textId="77777777" w:rsidR="00B7194B" w:rsidRPr="00D56FD6" w:rsidRDefault="00B7194B" w:rsidP="00D644DF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6FD6">
              <w:rPr>
                <w:rFonts w:ascii="Arial" w:eastAsia="Arial" w:hAnsi="Arial" w:cs="Arial"/>
                <w:b/>
                <w:bCs/>
              </w:rPr>
              <w:t>Výchozí hodnota</w:t>
            </w:r>
          </w:p>
        </w:tc>
        <w:tc>
          <w:tcPr>
            <w:tcW w:w="1560" w:type="dxa"/>
            <w:shd w:val="clear" w:color="auto" w:fill="D9D9D9"/>
          </w:tcPr>
          <w:p w14:paraId="0E4A5FD4" w14:textId="77777777" w:rsidR="00B7194B" w:rsidRPr="00D56FD6" w:rsidRDefault="00B7194B" w:rsidP="00D644DF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6FD6">
              <w:rPr>
                <w:rFonts w:ascii="Arial" w:eastAsia="Arial" w:hAnsi="Arial" w:cs="Arial"/>
                <w:b/>
                <w:bCs/>
              </w:rPr>
              <w:t>Cílová hodnota</w:t>
            </w:r>
          </w:p>
        </w:tc>
        <w:tc>
          <w:tcPr>
            <w:tcW w:w="1530" w:type="dxa"/>
            <w:shd w:val="clear" w:color="auto" w:fill="D9D9D9"/>
          </w:tcPr>
          <w:p w14:paraId="564AF20D" w14:textId="77777777" w:rsidR="00B7194B" w:rsidRPr="00D56FD6" w:rsidRDefault="00B7194B" w:rsidP="00D644DF">
            <w:pPr>
              <w:spacing w:before="120" w:line="36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D56FD6">
              <w:rPr>
                <w:rFonts w:ascii="Arial" w:eastAsia="Arial" w:hAnsi="Arial" w:cs="Arial"/>
                <w:b/>
                <w:bCs/>
              </w:rPr>
              <w:t>Datum cílové hodnoty</w:t>
            </w:r>
          </w:p>
        </w:tc>
      </w:tr>
      <w:tr w:rsidR="00B7194B" w:rsidRPr="00E268CD" w14:paraId="0CFB946F" w14:textId="77777777" w:rsidTr="00F93D9D">
        <w:trPr>
          <w:trHeight w:val="460"/>
        </w:trPr>
        <w:tc>
          <w:tcPr>
            <w:tcW w:w="3302" w:type="dxa"/>
            <w:shd w:val="clear" w:color="auto" w:fill="auto"/>
          </w:tcPr>
          <w:p w14:paraId="44B9EA94" w14:textId="4BFCA130" w:rsidR="00B7194B" w:rsidRPr="00F93D9D" w:rsidRDefault="00B7194B" w:rsidP="00D644DF">
            <w:pPr>
              <w:ind w:right="57"/>
              <w:jc w:val="both"/>
              <w:rPr>
                <w:rFonts w:ascii="Arial" w:hAnsi="Arial" w:cs="Arial"/>
                <w:bCs/>
                <w:color w:val="00000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691B84" w14:textId="3D499C44" w:rsidR="00B7194B" w:rsidRPr="00F93D9D" w:rsidRDefault="00B7194B" w:rsidP="00F93D9D">
            <w:pPr>
              <w:ind w:right="5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7A515211" w14:textId="71F05D36" w:rsidR="00B7194B" w:rsidRPr="00F93D9D" w:rsidRDefault="00B7194B" w:rsidP="00F93D9D">
            <w:pPr>
              <w:ind w:right="5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CC66272" w14:textId="43F58705" w:rsidR="00B7194B" w:rsidRPr="00F93D9D" w:rsidRDefault="00B7194B" w:rsidP="00F93D9D">
            <w:pPr>
              <w:ind w:right="5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1BB6418" w14:textId="73CABE5A" w:rsidR="00B7194B" w:rsidRPr="00F93D9D" w:rsidRDefault="00B7194B" w:rsidP="00F93D9D">
            <w:pPr>
              <w:ind w:right="57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63CE9C0" w14:textId="77777777" w:rsidR="00A804AB" w:rsidRPr="008110C6" w:rsidRDefault="00A804AB" w:rsidP="00687B62">
      <w:pPr>
        <w:jc w:val="both"/>
        <w:rPr>
          <w:rFonts w:ascii="Arial" w:hAnsi="Arial" w:cs="Arial"/>
        </w:rPr>
      </w:pPr>
    </w:p>
    <w:p w14:paraId="163CE9C1" w14:textId="13309F59" w:rsidR="00687B62" w:rsidRDefault="00745AB9" w:rsidP="00687B62">
      <w:pPr>
        <w:jc w:val="both"/>
        <w:rPr>
          <w:rFonts w:ascii="Arial" w:hAnsi="Arial" w:cs="Arial"/>
        </w:rPr>
      </w:pPr>
      <w:r w:rsidRPr="008110C6">
        <w:rPr>
          <w:rFonts w:ascii="Arial" w:hAnsi="Arial" w:cs="Arial"/>
        </w:rPr>
        <w:t>Příjemce</w:t>
      </w:r>
      <w:r w:rsidR="00687B62" w:rsidRPr="008110C6">
        <w:rPr>
          <w:rFonts w:ascii="Arial" w:hAnsi="Arial" w:cs="Arial"/>
        </w:rPr>
        <w:t xml:space="preserve"> je povin</w:t>
      </w:r>
      <w:r w:rsidRPr="008110C6">
        <w:rPr>
          <w:rFonts w:ascii="Arial" w:hAnsi="Arial" w:cs="Arial"/>
        </w:rPr>
        <w:t>e</w:t>
      </w:r>
      <w:r w:rsidR="00687B62" w:rsidRPr="008110C6">
        <w:rPr>
          <w:rFonts w:ascii="Arial" w:hAnsi="Arial" w:cs="Arial"/>
        </w:rPr>
        <w:t>n při realizaci projektu postupovat v souladu s platnými právními předpisy Evropských společenství, platnými právními předpisy České republiky, Programovým dokumentem OPTP</w:t>
      </w:r>
      <w:r w:rsidR="008B7ACF" w:rsidRPr="008110C6">
        <w:rPr>
          <w:rFonts w:ascii="Arial" w:hAnsi="Arial" w:cs="Arial"/>
        </w:rPr>
        <w:t>, Výzvou</w:t>
      </w:r>
      <w:r w:rsidR="00687B62" w:rsidRPr="008110C6">
        <w:rPr>
          <w:rFonts w:ascii="Arial" w:hAnsi="Arial" w:cs="Arial"/>
        </w:rPr>
        <w:t xml:space="preserve"> a dalšími dokumenty stanovujícími pravidla pro realizaci projektů v OPTP a je povin</w:t>
      </w:r>
      <w:r w:rsidR="001E3DB6" w:rsidRPr="008110C6">
        <w:rPr>
          <w:rFonts w:ascii="Arial" w:hAnsi="Arial" w:cs="Arial"/>
        </w:rPr>
        <w:t>e</w:t>
      </w:r>
      <w:r w:rsidR="00687B62" w:rsidRPr="008110C6">
        <w:rPr>
          <w:rFonts w:ascii="Arial" w:hAnsi="Arial" w:cs="Arial"/>
        </w:rPr>
        <w:t>n realizovat projekt v souladu s tímto oznámením, žádostí</w:t>
      </w:r>
      <w:r w:rsidR="006C6A2E" w:rsidRPr="008110C6">
        <w:rPr>
          <w:rFonts w:ascii="Arial" w:hAnsi="Arial" w:cs="Arial"/>
        </w:rPr>
        <w:t xml:space="preserve"> o podporu</w:t>
      </w:r>
      <w:r w:rsidR="00687B62" w:rsidRPr="008110C6">
        <w:rPr>
          <w:rFonts w:ascii="Arial" w:hAnsi="Arial" w:cs="Arial"/>
        </w:rPr>
        <w:t xml:space="preserve"> a Podmínkami </w:t>
      </w:r>
      <w:r w:rsidR="00CA5A0A" w:rsidRPr="008110C6">
        <w:rPr>
          <w:rFonts w:ascii="Arial" w:hAnsi="Arial" w:cs="Arial"/>
        </w:rPr>
        <w:t>realizace projektu</w:t>
      </w:r>
      <w:r w:rsidR="00687B62" w:rsidRPr="008110C6">
        <w:rPr>
          <w:rFonts w:ascii="Arial" w:hAnsi="Arial" w:cs="Arial"/>
        </w:rPr>
        <w:t>, které jsou přílohou a současně nedílnou součástí tohoto dopisu. Předmětné P</w:t>
      </w:r>
      <w:r w:rsidR="00B60318" w:rsidRPr="008110C6">
        <w:rPr>
          <w:rFonts w:ascii="Arial" w:hAnsi="Arial" w:cs="Arial"/>
        </w:rPr>
        <w:t xml:space="preserve">odmínky </w:t>
      </w:r>
      <w:r w:rsidR="008B7ACF" w:rsidRPr="008110C6">
        <w:rPr>
          <w:rFonts w:ascii="Arial" w:hAnsi="Arial" w:cs="Arial"/>
        </w:rPr>
        <w:t>jsou</w:t>
      </w:r>
      <w:r w:rsidR="00384D1E" w:rsidRPr="008110C6">
        <w:rPr>
          <w:rFonts w:ascii="Arial" w:hAnsi="Arial" w:cs="Arial"/>
        </w:rPr>
        <w:t xml:space="preserve"> Řídícím orgánem OPTP zaslány příjemci prostřednictvím MS20</w:t>
      </w:r>
      <w:r w:rsidR="000D657A" w:rsidRPr="008110C6">
        <w:rPr>
          <w:rFonts w:ascii="Arial" w:hAnsi="Arial" w:cs="Arial"/>
        </w:rPr>
        <w:t>21</w:t>
      </w:r>
      <w:r w:rsidR="00384D1E" w:rsidRPr="008110C6">
        <w:rPr>
          <w:rFonts w:ascii="Arial" w:hAnsi="Arial" w:cs="Arial"/>
        </w:rPr>
        <w:t>+</w:t>
      </w:r>
      <w:r w:rsidR="00687B62" w:rsidRPr="008110C6">
        <w:rPr>
          <w:rFonts w:ascii="Arial" w:hAnsi="Arial" w:cs="Arial"/>
        </w:rPr>
        <w:t xml:space="preserve">. </w:t>
      </w:r>
    </w:p>
    <w:p w14:paraId="004550C6" w14:textId="77777777" w:rsidR="00511567" w:rsidRDefault="00511567" w:rsidP="00687B62">
      <w:pPr>
        <w:jc w:val="both"/>
        <w:rPr>
          <w:rFonts w:ascii="Arial" w:hAnsi="Arial" w:cs="Arial"/>
        </w:rPr>
      </w:pPr>
    </w:p>
    <w:p w14:paraId="1EAA02F2" w14:textId="1A077413" w:rsidR="00511567" w:rsidRPr="00511567" w:rsidRDefault="00511567" w:rsidP="00511567">
      <w:pPr>
        <w:spacing w:line="360" w:lineRule="auto"/>
        <w:jc w:val="both"/>
        <w:rPr>
          <w:rFonts w:ascii="Arial" w:hAnsi="Arial" w:cs="Arial"/>
        </w:rPr>
      </w:pPr>
      <w:r w:rsidRPr="00511567">
        <w:rPr>
          <w:rFonts w:ascii="Arial" w:hAnsi="Arial" w:cs="Arial"/>
        </w:rPr>
        <w:t>Zřizovatel je povinen zajistit vydání Registraci akce a Rozhodnutí o poskytnutí dotace s Podmínkami, které jsou v příloze tohoto Dopisu</w:t>
      </w:r>
      <w:r>
        <w:t xml:space="preserve"> </w:t>
      </w:r>
      <w:r w:rsidRPr="006E79B8">
        <w:rPr>
          <w:i/>
          <w:iCs/>
          <w:color w:val="00B050"/>
        </w:rPr>
        <w:t>(v případě změnového Dopisu použijete tuto větu: Zřizovatel</w:t>
      </w:r>
      <w:r>
        <w:rPr>
          <w:i/>
          <w:iCs/>
          <w:color w:val="00B050"/>
        </w:rPr>
        <w:t xml:space="preserve"> je povinen zajistit</w:t>
      </w:r>
      <w:r w:rsidRPr="006E79B8">
        <w:rPr>
          <w:i/>
          <w:iCs/>
          <w:color w:val="00B050"/>
        </w:rPr>
        <w:t xml:space="preserve"> Rozhodnutí o poskytnutí dotace se zohledněním schválených změn a Podmínkami, které jsou v příloze tohoto Dopisu)</w:t>
      </w:r>
      <w:r w:rsidRPr="006E79B8">
        <w:rPr>
          <w:i/>
          <w:iCs/>
        </w:rPr>
        <w:t>.</w:t>
      </w:r>
      <w:r w:rsidRPr="0078787B">
        <w:t xml:space="preserve"> </w:t>
      </w:r>
      <w:r w:rsidRPr="00511567">
        <w:rPr>
          <w:rFonts w:ascii="Arial" w:hAnsi="Arial" w:cs="Arial"/>
        </w:rPr>
        <w:t>Rozhodnutí s Podmínkami musí být vydáno neprodleně od data doručení tohoto Dopisu ředitele ŘO OP</w:t>
      </w:r>
      <w:r>
        <w:rPr>
          <w:rFonts w:ascii="Arial" w:hAnsi="Arial" w:cs="Arial"/>
        </w:rPr>
        <w:t>TP</w:t>
      </w:r>
      <w:r w:rsidRPr="00511567">
        <w:rPr>
          <w:rFonts w:ascii="Arial" w:hAnsi="Arial" w:cs="Arial"/>
        </w:rPr>
        <w:t xml:space="preserve">. </w:t>
      </w:r>
    </w:p>
    <w:p w14:paraId="7B3FC910" w14:textId="77777777" w:rsidR="00511567" w:rsidRDefault="00511567" w:rsidP="00511567">
      <w:pPr>
        <w:spacing w:line="360" w:lineRule="auto"/>
        <w:contextualSpacing/>
      </w:pPr>
    </w:p>
    <w:p w14:paraId="59117222" w14:textId="09CA66B4" w:rsidR="00511567" w:rsidRDefault="00511567" w:rsidP="00511567">
      <w:pPr>
        <w:spacing w:line="360" w:lineRule="auto"/>
        <w:contextualSpacing/>
        <w:jc w:val="both"/>
      </w:pPr>
      <w:r w:rsidRPr="00511567">
        <w:rPr>
          <w:rFonts w:ascii="Arial" w:hAnsi="Arial" w:cs="Arial"/>
        </w:rPr>
        <w:t>Příjemce je povinen bezodkladně odeslat přílohou depeše vydanou Registraci akce a Rozhodnutí o</w:t>
      </w:r>
      <w:r w:rsidR="00021CC5">
        <w:rPr>
          <w:rFonts w:ascii="Arial" w:hAnsi="Arial" w:cs="Arial"/>
        </w:rPr>
        <w:t> </w:t>
      </w:r>
      <w:r w:rsidRPr="00511567">
        <w:rPr>
          <w:rFonts w:ascii="Arial" w:hAnsi="Arial" w:cs="Arial"/>
        </w:rPr>
        <w:t>poskytnutí dotace</w:t>
      </w:r>
      <w:r>
        <w:t xml:space="preserve"> </w:t>
      </w:r>
      <w:r w:rsidRPr="006E79B8">
        <w:rPr>
          <w:i/>
          <w:iCs/>
          <w:color w:val="00B050"/>
        </w:rPr>
        <w:t xml:space="preserve">(v případě změnového Dopisu použijete tuto větu: Příjemce je povinen bezodkladně odeslat </w:t>
      </w:r>
      <w:r w:rsidRPr="00511567">
        <w:rPr>
          <w:i/>
          <w:iCs/>
          <w:color w:val="00B050"/>
        </w:rPr>
        <w:t xml:space="preserve">přílohou depeše </w:t>
      </w:r>
      <w:r w:rsidRPr="006E79B8">
        <w:rPr>
          <w:i/>
          <w:iCs/>
          <w:color w:val="00B050"/>
        </w:rPr>
        <w:t>vydané změnové Rozhodnutí o poskytnutí dotace)</w:t>
      </w:r>
      <w:r>
        <w:t xml:space="preserve"> </w:t>
      </w:r>
      <w:r w:rsidRPr="00511567">
        <w:rPr>
          <w:rFonts w:ascii="Arial" w:hAnsi="Arial" w:cs="Arial"/>
        </w:rPr>
        <w:t>a Podmínky manažerům projektu Ministerstva pro místní rozvoj České republiky</w:t>
      </w:r>
      <w:r>
        <w:t>.</w:t>
      </w:r>
    </w:p>
    <w:p w14:paraId="536A993C" w14:textId="77777777" w:rsidR="00511567" w:rsidRPr="008110C6" w:rsidRDefault="00511567" w:rsidP="00687B62">
      <w:pPr>
        <w:jc w:val="both"/>
        <w:rPr>
          <w:rFonts w:ascii="Arial" w:hAnsi="Arial" w:cs="Arial"/>
        </w:rPr>
      </w:pPr>
    </w:p>
    <w:p w14:paraId="163CE9C3" w14:textId="34BD055F" w:rsidR="00687B62" w:rsidRDefault="00687B62" w:rsidP="00687B62">
      <w:pPr>
        <w:jc w:val="both"/>
        <w:rPr>
          <w:rFonts w:ascii="Arial" w:hAnsi="Arial" w:cs="Arial"/>
        </w:rPr>
      </w:pPr>
    </w:p>
    <w:p w14:paraId="5D3E0536" w14:textId="77777777" w:rsidR="00592F6C" w:rsidRDefault="00592F6C" w:rsidP="00592F6C">
      <w:pPr>
        <w:spacing w:after="120"/>
        <w:ind w:left="4956"/>
        <w:jc w:val="center"/>
        <w:rPr>
          <w:rFonts w:ascii="Arial" w:hAnsi="Arial" w:cs="Arial"/>
        </w:rPr>
      </w:pPr>
    </w:p>
    <w:p w14:paraId="5DB498BF" w14:textId="77777777" w:rsidR="00232D26" w:rsidRDefault="00232D26" w:rsidP="00592F6C">
      <w:pPr>
        <w:spacing w:after="120"/>
        <w:ind w:left="4956"/>
        <w:jc w:val="center"/>
        <w:rPr>
          <w:rFonts w:ascii="Arial" w:hAnsi="Arial" w:cs="Arial"/>
        </w:rPr>
      </w:pPr>
    </w:p>
    <w:p w14:paraId="33660059" w14:textId="77777777" w:rsidR="00B7194B" w:rsidRPr="00333D76" w:rsidRDefault="00B7194B" w:rsidP="00B7194B">
      <w:pPr>
        <w:ind w:left="4248" w:firstLine="708"/>
        <w:jc w:val="center"/>
        <w:rPr>
          <w:rFonts w:ascii="Arial" w:hAnsi="Arial" w:cs="Arial"/>
          <w:b/>
          <w:bCs/>
          <w:u w:val="single"/>
        </w:rPr>
      </w:pPr>
      <w:r w:rsidRPr="00333D76">
        <w:rPr>
          <w:rFonts w:ascii="Arial" w:hAnsi="Arial" w:cs="Arial"/>
          <w:b/>
          <w:bCs/>
          <w:u w:val="single"/>
        </w:rPr>
        <w:t>Mgr. Marek Kupsa</w:t>
      </w:r>
    </w:p>
    <w:p w14:paraId="6B2837E3" w14:textId="77777777" w:rsidR="00B7194B" w:rsidRPr="008110C6" w:rsidRDefault="00B7194B" w:rsidP="00B7194B">
      <w:pPr>
        <w:ind w:left="4956"/>
        <w:jc w:val="center"/>
        <w:rPr>
          <w:rFonts w:ascii="Arial" w:hAnsi="Arial" w:cs="Arial"/>
        </w:rPr>
      </w:pPr>
      <w:r w:rsidRPr="008110C6">
        <w:rPr>
          <w:rFonts w:ascii="Arial" w:hAnsi="Arial" w:cs="Arial"/>
        </w:rPr>
        <w:t>ředitel Odboru řídicího orgánu</w:t>
      </w:r>
    </w:p>
    <w:p w14:paraId="00F4EC57" w14:textId="77777777" w:rsidR="00B7194B" w:rsidRPr="008110C6" w:rsidRDefault="00B7194B" w:rsidP="00B7194B">
      <w:pPr>
        <w:spacing w:after="120"/>
        <w:ind w:left="4956" w:hanging="987"/>
        <w:jc w:val="center"/>
        <w:rPr>
          <w:rFonts w:ascii="Arial" w:hAnsi="Arial" w:cs="Arial"/>
        </w:rPr>
      </w:pPr>
      <w:r w:rsidRPr="008110C6">
        <w:rPr>
          <w:rFonts w:ascii="Arial" w:hAnsi="Arial" w:cs="Arial"/>
        </w:rPr>
        <w:t xml:space="preserve">               Operačního programu </w:t>
      </w:r>
      <w:r>
        <w:rPr>
          <w:rFonts w:ascii="Arial" w:hAnsi="Arial" w:cs="Arial"/>
        </w:rPr>
        <w:t>T</w:t>
      </w:r>
      <w:r w:rsidRPr="008110C6">
        <w:rPr>
          <w:rFonts w:ascii="Arial" w:hAnsi="Arial" w:cs="Arial"/>
        </w:rPr>
        <w:t>echnická pomoc</w:t>
      </w:r>
    </w:p>
    <w:p w14:paraId="4F1B763C" w14:textId="77777777" w:rsidR="00B7194B" w:rsidRPr="00DD2251" w:rsidRDefault="00B7194B" w:rsidP="00B7194B">
      <w:pPr>
        <w:ind w:left="4248" w:firstLine="708"/>
        <w:jc w:val="center"/>
        <w:rPr>
          <w:rFonts w:ascii="Arial" w:hAnsi="Arial" w:cs="Arial"/>
          <w:i/>
          <w:iCs/>
        </w:rPr>
      </w:pPr>
      <w:r w:rsidRPr="00DD2251">
        <w:rPr>
          <w:rFonts w:ascii="Arial" w:hAnsi="Arial" w:cs="Arial"/>
          <w:i/>
          <w:iCs/>
        </w:rPr>
        <w:t>(elektronicky podepsáno)</w:t>
      </w:r>
    </w:p>
    <w:p w14:paraId="5283DC1C" w14:textId="77777777" w:rsidR="00592F6C" w:rsidRPr="008110C6" w:rsidRDefault="00592F6C" w:rsidP="00687B62">
      <w:pPr>
        <w:jc w:val="both"/>
        <w:rPr>
          <w:rFonts w:ascii="Arial" w:hAnsi="Arial" w:cs="Arial"/>
        </w:rPr>
      </w:pPr>
    </w:p>
    <w:p w14:paraId="33221E89" w14:textId="77777777" w:rsidR="002C4CA9" w:rsidRPr="002C4CA9" w:rsidRDefault="002C4CA9" w:rsidP="002C4CA9">
      <w:pPr>
        <w:spacing w:line="360" w:lineRule="auto"/>
        <w:contextualSpacing/>
        <w:jc w:val="both"/>
        <w:rPr>
          <w:rFonts w:ascii="Arial" w:hAnsi="Arial" w:cs="Arial"/>
        </w:rPr>
      </w:pPr>
      <w:r w:rsidRPr="002C4CA9">
        <w:rPr>
          <w:rFonts w:ascii="Arial" w:hAnsi="Arial" w:cs="Arial"/>
        </w:rPr>
        <w:t xml:space="preserve">Příloha: Podmínky Rozhodnutí o poskytnutí dotace </w:t>
      </w:r>
    </w:p>
    <w:p w14:paraId="0E1E9949" w14:textId="4BA1A423" w:rsidR="00A808CE" w:rsidRPr="002C4CA9" w:rsidRDefault="00A808CE" w:rsidP="002C4CA9">
      <w:pPr>
        <w:rPr>
          <w:rFonts w:ascii="Arial" w:eastAsiaTheme="majorEastAsia" w:hAnsi="Arial" w:cs="Arial"/>
          <w:b/>
          <w:bCs/>
          <w:sz w:val="24"/>
          <w:szCs w:val="24"/>
        </w:rPr>
      </w:pPr>
    </w:p>
    <w:p w14:paraId="163CE9C4" w14:textId="75078E9B" w:rsidR="00CA5A0A" w:rsidRPr="008110C6" w:rsidRDefault="00CA5A0A" w:rsidP="00A808CE">
      <w:pPr>
        <w:tabs>
          <w:tab w:val="left" w:pos="5387"/>
        </w:tabs>
        <w:rPr>
          <w:rFonts w:ascii="Arial" w:hAnsi="Arial" w:cs="Arial"/>
        </w:rPr>
      </w:pPr>
    </w:p>
    <w:sectPr w:rsidR="00CA5A0A" w:rsidRPr="008110C6" w:rsidSect="00867C7E">
      <w:footerReference w:type="even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22AA" w14:textId="77777777" w:rsidR="00330BC5" w:rsidRDefault="00330BC5">
      <w:r>
        <w:separator/>
      </w:r>
    </w:p>
  </w:endnote>
  <w:endnote w:type="continuationSeparator" w:id="0">
    <w:p w14:paraId="2EA5050F" w14:textId="77777777" w:rsidR="00330BC5" w:rsidRDefault="00330BC5">
      <w:r>
        <w:continuationSeparator/>
      </w:r>
    </w:p>
  </w:endnote>
  <w:endnote w:type="continuationNotice" w:id="1">
    <w:p w14:paraId="5A612383" w14:textId="77777777" w:rsidR="00330BC5" w:rsidRDefault="00330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9C9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3CE9CA" w14:textId="77777777" w:rsidR="00CB0FEC" w:rsidRDefault="00CB0FEC" w:rsidP="00D567B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9CB" w14:textId="77777777" w:rsidR="00CB0FEC" w:rsidRDefault="00E13DD0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0FE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B346F">
      <w:rPr>
        <w:rStyle w:val="slostrnky"/>
        <w:noProof/>
      </w:rPr>
      <w:t>2</w:t>
    </w:r>
    <w:r>
      <w:rPr>
        <w:rStyle w:val="slostrnky"/>
      </w:rPr>
      <w:fldChar w:fldCharType="end"/>
    </w:r>
  </w:p>
  <w:p w14:paraId="163CE9CC" w14:textId="77777777" w:rsidR="00CB0FEC" w:rsidRDefault="00CB0FEC" w:rsidP="00D567B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3F79" w14:textId="77777777" w:rsidR="00330BC5" w:rsidRDefault="00330BC5">
      <w:r>
        <w:separator/>
      </w:r>
    </w:p>
  </w:footnote>
  <w:footnote w:type="continuationSeparator" w:id="0">
    <w:p w14:paraId="2EE847EA" w14:textId="77777777" w:rsidR="00330BC5" w:rsidRDefault="00330BC5">
      <w:r>
        <w:continuationSeparator/>
      </w:r>
    </w:p>
  </w:footnote>
  <w:footnote w:type="continuationNotice" w:id="1">
    <w:p w14:paraId="6235F657" w14:textId="77777777" w:rsidR="00330BC5" w:rsidRDefault="00330BC5"/>
  </w:footnote>
  <w:footnote w:id="2">
    <w:p w14:paraId="082A892B" w14:textId="068FF4C1" w:rsidR="00B7194B" w:rsidRDefault="00B719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749C">
        <w:rPr>
          <w:sz w:val="16"/>
          <w:szCs w:val="16"/>
        </w:rPr>
        <w:t xml:space="preserve">Podle ustanovení § 44 odst. 2 písm. </w:t>
      </w:r>
      <w:r>
        <w:rPr>
          <w:sz w:val="16"/>
          <w:szCs w:val="16"/>
        </w:rPr>
        <w:t>e</w:t>
      </w:r>
      <w:r w:rsidRPr="0007749C">
        <w:rPr>
          <w:sz w:val="16"/>
          <w:szCs w:val="16"/>
        </w:rPr>
        <w:t>) zákona č. 218/2000 Sb., o rozpočtových pravidlech</w:t>
      </w:r>
      <w:r>
        <w:rPr>
          <w:sz w:val="16"/>
          <w:szCs w:val="16"/>
        </w:rPr>
        <w:t xml:space="preserve"> a o změně některých souvisejících zákonů</w:t>
      </w:r>
      <w:r w:rsidRPr="0007749C">
        <w:rPr>
          <w:sz w:val="16"/>
          <w:szCs w:val="16"/>
        </w:rPr>
        <w:t>, ve znění pozdějších předpisů</w:t>
      </w:r>
    </w:p>
  </w:footnote>
  <w:footnote w:id="3">
    <w:p w14:paraId="58C516DA" w14:textId="2681E2FC" w:rsidR="00B7194B" w:rsidRDefault="00B719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749C">
        <w:rPr>
          <w:sz w:val="16"/>
          <w:szCs w:val="16"/>
        </w:rPr>
        <w:t>Podle ustanovení § 44 odst. 2 písm. j) zákona č. 218/2000 Sb., o rozpočtových pravidlech</w:t>
      </w:r>
      <w:r>
        <w:rPr>
          <w:sz w:val="16"/>
          <w:szCs w:val="16"/>
        </w:rPr>
        <w:t xml:space="preserve"> a o změně některých souvisejících zákonů</w:t>
      </w:r>
      <w:r w:rsidRPr="0007749C">
        <w:rPr>
          <w:sz w:val="16"/>
          <w:szCs w:val="16"/>
        </w:rPr>
        <w:t>, ve znění pozdějších předpisů</w:t>
      </w:r>
    </w:p>
  </w:footnote>
  <w:footnote w:id="4">
    <w:p w14:paraId="41796404" w14:textId="4E00A3F4" w:rsidR="00814D66" w:rsidRDefault="00814D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14D66">
        <w:rPr>
          <w:sz w:val="16"/>
          <w:szCs w:val="16"/>
        </w:rPr>
        <w:t>Viz Metodický pokyn pro způsobilost výdajů a jejich vykazování v programovém období 2021-2027.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E9CD" w14:textId="66FEAB66" w:rsidR="00680F7F" w:rsidRDefault="00D52D22" w:rsidP="00680F7F">
    <w:pPr>
      <w:pStyle w:val="Zhlav"/>
      <w:jc w:val="center"/>
    </w:pPr>
    <w:r>
      <w:rPr>
        <w:noProof/>
      </w:rPr>
      <w:drawing>
        <wp:inline distT="0" distB="0" distL="0" distR="0" wp14:anchorId="72CA451E" wp14:editId="231B0B9D">
          <wp:extent cx="4343400" cy="523875"/>
          <wp:effectExtent l="0" t="0" r="0" b="9525"/>
          <wp:docPr id="2" name="Obrázek 2" descr="C:\Users\binilo\AppData\Local\Microsoft\Windows\INetCache\Content.MSO\47619DD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ilo\AppData\Local\Microsoft\Windows\INetCache\Content.MSO\47619DD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6A3997"/>
    <w:multiLevelType w:val="hybridMultilevel"/>
    <w:tmpl w:val="6B3EBB7E"/>
    <w:lvl w:ilvl="0" w:tplc="78CC9F34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  <w:iCs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5" w15:restartNumberingAfterBreak="0">
    <w:nsid w:val="26AF0485"/>
    <w:multiLevelType w:val="hybridMultilevel"/>
    <w:tmpl w:val="84DEC4B0"/>
    <w:lvl w:ilvl="0" w:tplc="4118C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89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AA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43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ED0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5CD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4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E5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AE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2AED80"/>
    <w:multiLevelType w:val="hybridMultilevel"/>
    <w:tmpl w:val="7C16ED66"/>
    <w:lvl w:ilvl="0" w:tplc="0EAE918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BC4678E">
      <w:start w:val="1"/>
      <w:numFmt w:val="lowerLetter"/>
      <w:lvlText w:val="%2."/>
      <w:lvlJc w:val="left"/>
      <w:pPr>
        <w:ind w:left="1440" w:hanging="360"/>
      </w:pPr>
    </w:lvl>
    <w:lvl w:ilvl="2" w:tplc="2CB0E2E0">
      <w:start w:val="1"/>
      <w:numFmt w:val="lowerRoman"/>
      <w:lvlText w:val="%3."/>
      <w:lvlJc w:val="right"/>
      <w:pPr>
        <w:ind w:left="2160" w:hanging="180"/>
      </w:pPr>
    </w:lvl>
    <w:lvl w:ilvl="3" w:tplc="6FDE0A10">
      <w:start w:val="1"/>
      <w:numFmt w:val="decimal"/>
      <w:lvlText w:val="%4."/>
      <w:lvlJc w:val="left"/>
      <w:pPr>
        <w:ind w:left="2880" w:hanging="360"/>
      </w:pPr>
    </w:lvl>
    <w:lvl w:ilvl="4" w:tplc="48B0F2B4">
      <w:start w:val="1"/>
      <w:numFmt w:val="lowerLetter"/>
      <w:lvlText w:val="%5."/>
      <w:lvlJc w:val="left"/>
      <w:pPr>
        <w:ind w:left="3600" w:hanging="360"/>
      </w:pPr>
    </w:lvl>
    <w:lvl w:ilvl="5" w:tplc="ABAC730A">
      <w:start w:val="1"/>
      <w:numFmt w:val="lowerRoman"/>
      <w:lvlText w:val="%6."/>
      <w:lvlJc w:val="right"/>
      <w:pPr>
        <w:ind w:left="4320" w:hanging="180"/>
      </w:pPr>
    </w:lvl>
    <w:lvl w:ilvl="6" w:tplc="C3788D6A">
      <w:start w:val="1"/>
      <w:numFmt w:val="decimal"/>
      <w:lvlText w:val="%7."/>
      <w:lvlJc w:val="left"/>
      <w:pPr>
        <w:ind w:left="5040" w:hanging="360"/>
      </w:pPr>
    </w:lvl>
    <w:lvl w:ilvl="7" w:tplc="7EEC8A8E">
      <w:start w:val="1"/>
      <w:numFmt w:val="lowerLetter"/>
      <w:lvlText w:val="%8."/>
      <w:lvlJc w:val="left"/>
      <w:pPr>
        <w:ind w:left="5760" w:hanging="360"/>
      </w:pPr>
    </w:lvl>
    <w:lvl w:ilvl="8" w:tplc="CF2C600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7D69E"/>
    <w:multiLevelType w:val="hybridMultilevel"/>
    <w:tmpl w:val="DD7448D4"/>
    <w:lvl w:ilvl="0" w:tplc="58FAEC3C">
      <w:start w:val="1"/>
      <w:numFmt w:val="decimal"/>
      <w:lvlText w:val="%1."/>
      <w:lvlJc w:val="left"/>
      <w:pPr>
        <w:ind w:left="357" w:hanging="357"/>
      </w:pPr>
      <w:rPr>
        <w:sz w:val="20"/>
        <w:szCs w:val="20"/>
      </w:rPr>
    </w:lvl>
    <w:lvl w:ilvl="1" w:tplc="4238E3CA">
      <w:start w:val="1"/>
      <w:numFmt w:val="lowerLetter"/>
      <w:lvlText w:val="%2."/>
      <w:lvlJc w:val="left"/>
      <w:pPr>
        <w:ind w:left="1440" w:hanging="360"/>
      </w:pPr>
    </w:lvl>
    <w:lvl w:ilvl="2" w:tplc="3CC239AC">
      <w:start w:val="1"/>
      <w:numFmt w:val="lowerRoman"/>
      <w:lvlText w:val="%3."/>
      <w:lvlJc w:val="right"/>
      <w:pPr>
        <w:ind w:left="2160" w:hanging="180"/>
      </w:pPr>
    </w:lvl>
    <w:lvl w:ilvl="3" w:tplc="07324BA2">
      <w:start w:val="1"/>
      <w:numFmt w:val="decimal"/>
      <w:lvlText w:val="%4."/>
      <w:lvlJc w:val="left"/>
      <w:pPr>
        <w:ind w:left="2880" w:hanging="360"/>
      </w:pPr>
    </w:lvl>
    <w:lvl w:ilvl="4" w:tplc="08E48C8C">
      <w:start w:val="1"/>
      <w:numFmt w:val="lowerLetter"/>
      <w:lvlText w:val="%5."/>
      <w:lvlJc w:val="left"/>
      <w:pPr>
        <w:ind w:left="3600" w:hanging="360"/>
      </w:pPr>
    </w:lvl>
    <w:lvl w:ilvl="5" w:tplc="75AA6BC6">
      <w:start w:val="1"/>
      <w:numFmt w:val="lowerRoman"/>
      <w:lvlText w:val="%6."/>
      <w:lvlJc w:val="right"/>
      <w:pPr>
        <w:ind w:left="4320" w:hanging="180"/>
      </w:pPr>
    </w:lvl>
    <w:lvl w:ilvl="6" w:tplc="17349134">
      <w:start w:val="1"/>
      <w:numFmt w:val="decimal"/>
      <w:lvlText w:val="%7."/>
      <w:lvlJc w:val="left"/>
      <w:pPr>
        <w:ind w:left="5040" w:hanging="360"/>
      </w:pPr>
    </w:lvl>
    <w:lvl w:ilvl="7" w:tplc="FF7E2FE4">
      <w:start w:val="1"/>
      <w:numFmt w:val="lowerLetter"/>
      <w:lvlText w:val="%8."/>
      <w:lvlJc w:val="left"/>
      <w:pPr>
        <w:ind w:left="5760" w:hanging="360"/>
      </w:pPr>
    </w:lvl>
    <w:lvl w:ilvl="8" w:tplc="9C002F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10" w15:restartNumberingAfterBreak="0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9E70F2"/>
    <w:multiLevelType w:val="hybridMultilevel"/>
    <w:tmpl w:val="C8061A9E"/>
    <w:lvl w:ilvl="0" w:tplc="A1A6E3FE">
      <w:start w:val="1"/>
      <w:numFmt w:val="decimal"/>
      <w:lvlText w:val="%1."/>
      <w:lvlJc w:val="left"/>
      <w:pPr>
        <w:ind w:left="357" w:hanging="357"/>
      </w:pPr>
    </w:lvl>
    <w:lvl w:ilvl="1" w:tplc="45704C0A">
      <w:start w:val="1"/>
      <w:numFmt w:val="lowerLetter"/>
      <w:lvlText w:val="%2."/>
      <w:lvlJc w:val="left"/>
      <w:pPr>
        <w:ind w:left="1440" w:hanging="360"/>
      </w:pPr>
    </w:lvl>
    <w:lvl w:ilvl="2" w:tplc="6A8A9A50">
      <w:start w:val="1"/>
      <w:numFmt w:val="lowerRoman"/>
      <w:lvlText w:val="%3."/>
      <w:lvlJc w:val="right"/>
      <w:pPr>
        <w:ind w:left="2160" w:hanging="180"/>
      </w:pPr>
    </w:lvl>
    <w:lvl w:ilvl="3" w:tplc="9AA05AAA">
      <w:start w:val="1"/>
      <w:numFmt w:val="decimal"/>
      <w:lvlText w:val="%4."/>
      <w:lvlJc w:val="left"/>
      <w:pPr>
        <w:ind w:left="2880" w:hanging="360"/>
      </w:pPr>
    </w:lvl>
    <w:lvl w:ilvl="4" w:tplc="A5427EA4">
      <w:start w:val="1"/>
      <w:numFmt w:val="lowerLetter"/>
      <w:lvlText w:val="%5."/>
      <w:lvlJc w:val="left"/>
      <w:pPr>
        <w:ind w:left="3600" w:hanging="360"/>
      </w:pPr>
    </w:lvl>
    <w:lvl w:ilvl="5" w:tplc="00F40B2C">
      <w:start w:val="1"/>
      <w:numFmt w:val="lowerRoman"/>
      <w:lvlText w:val="%6."/>
      <w:lvlJc w:val="right"/>
      <w:pPr>
        <w:ind w:left="4320" w:hanging="180"/>
      </w:pPr>
    </w:lvl>
    <w:lvl w:ilvl="6" w:tplc="DFAC8222">
      <w:start w:val="1"/>
      <w:numFmt w:val="decimal"/>
      <w:lvlText w:val="%7."/>
      <w:lvlJc w:val="left"/>
      <w:pPr>
        <w:ind w:left="5040" w:hanging="360"/>
      </w:pPr>
    </w:lvl>
    <w:lvl w:ilvl="7" w:tplc="BE64A3E6">
      <w:start w:val="1"/>
      <w:numFmt w:val="lowerLetter"/>
      <w:lvlText w:val="%8."/>
      <w:lvlJc w:val="left"/>
      <w:pPr>
        <w:ind w:left="5760" w:hanging="360"/>
      </w:pPr>
    </w:lvl>
    <w:lvl w:ilvl="8" w:tplc="2B8291B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87870DC"/>
    <w:multiLevelType w:val="hybridMultilevel"/>
    <w:tmpl w:val="FB188490"/>
    <w:lvl w:ilvl="0" w:tplc="20C80152">
      <w:start w:val="4"/>
      <w:numFmt w:val="decimal"/>
      <w:lvlText w:val="%1."/>
      <w:lvlJc w:val="left"/>
      <w:pPr>
        <w:ind w:left="720" w:hanging="360"/>
      </w:pPr>
    </w:lvl>
    <w:lvl w:ilvl="1" w:tplc="00D2EAD4">
      <w:start w:val="1"/>
      <w:numFmt w:val="lowerLetter"/>
      <w:lvlText w:val="%2."/>
      <w:lvlJc w:val="left"/>
      <w:pPr>
        <w:ind w:left="1440" w:hanging="360"/>
      </w:pPr>
    </w:lvl>
    <w:lvl w:ilvl="2" w:tplc="55669976">
      <w:start w:val="1"/>
      <w:numFmt w:val="lowerRoman"/>
      <w:lvlText w:val="%3."/>
      <w:lvlJc w:val="right"/>
      <w:pPr>
        <w:ind w:left="2160" w:hanging="180"/>
      </w:pPr>
    </w:lvl>
    <w:lvl w:ilvl="3" w:tplc="DE8077F8">
      <w:start w:val="1"/>
      <w:numFmt w:val="decimal"/>
      <w:lvlText w:val="%4."/>
      <w:lvlJc w:val="left"/>
      <w:pPr>
        <w:ind w:left="2880" w:hanging="360"/>
      </w:pPr>
    </w:lvl>
    <w:lvl w:ilvl="4" w:tplc="E1C04448">
      <w:start w:val="1"/>
      <w:numFmt w:val="lowerLetter"/>
      <w:lvlText w:val="%5."/>
      <w:lvlJc w:val="left"/>
      <w:pPr>
        <w:ind w:left="3600" w:hanging="360"/>
      </w:pPr>
    </w:lvl>
    <w:lvl w:ilvl="5" w:tplc="DB9440C4">
      <w:start w:val="1"/>
      <w:numFmt w:val="lowerRoman"/>
      <w:lvlText w:val="%6."/>
      <w:lvlJc w:val="right"/>
      <w:pPr>
        <w:ind w:left="4320" w:hanging="180"/>
      </w:pPr>
    </w:lvl>
    <w:lvl w:ilvl="6" w:tplc="1C58CAEA">
      <w:start w:val="1"/>
      <w:numFmt w:val="decimal"/>
      <w:lvlText w:val="%7."/>
      <w:lvlJc w:val="left"/>
      <w:pPr>
        <w:ind w:left="5040" w:hanging="360"/>
      </w:pPr>
    </w:lvl>
    <w:lvl w:ilvl="7" w:tplc="115696FC">
      <w:start w:val="1"/>
      <w:numFmt w:val="lowerLetter"/>
      <w:lvlText w:val="%8."/>
      <w:lvlJc w:val="left"/>
      <w:pPr>
        <w:ind w:left="5760" w:hanging="360"/>
      </w:pPr>
    </w:lvl>
    <w:lvl w:ilvl="8" w:tplc="EE3031B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1F737F"/>
    <w:multiLevelType w:val="hybridMultilevel"/>
    <w:tmpl w:val="4692D6C2"/>
    <w:lvl w:ilvl="0" w:tplc="849E2864">
      <w:start w:val="1"/>
      <w:numFmt w:val="decimal"/>
      <w:lvlText w:val="%1."/>
      <w:lvlJc w:val="left"/>
      <w:pPr>
        <w:ind w:left="1395" w:hanging="360"/>
      </w:pPr>
      <w:rPr>
        <w:sz w:val="20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0" w15:restartNumberingAfterBreak="0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4572721">
    <w:abstractNumId w:val="4"/>
  </w:num>
  <w:num w:numId="2" w16cid:durableId="2127036445">
    <w:abstractNumId w:val="9"/>
  </w:num>
  <w:num w:numId="3" w16cid:durableId="896355042">
    <w:abstractNumId w:val="20"/>
  </w:num>
  <w:num w:numId="4" w16cid:durableId="598173028">
    <w:abstractNumId w:val="11"/>
  </w:num>
  <w:num w:numId="5" w16cid:durableId="1083451824">
    <w:abstractNumId w:val="6"/>
  </w:num>
  <w:num w:numId="6" w16cid:durableId="1049108338">
    <w:abstractNumId w:val="2"/>
  </w:num>
  <w:num w:numId="7" w16cid:durableId="1637250974">
    <w:abstractNumId w:val="16"/>
  </w:num>
  <w:num w:numId="8" w16cid:durableId="1630548432">
    <w:abstractNumId w:val="0"/>
  </w:num>
  <w:num w:numId="9" w16cid:durableId="1828326773">
    <w:abstractNumId w:val="12"/>
  </w:num>
  <w:num w:numId="10" w16cid:durableId="548347469">
    <w:abstractNumId w:val="10"/>
  </w:num>
  <w:num w:numId="11" w16cid:durableId="1469276318">
    <w:abstractNumId w:val="18"/>
  </w:num>
  <w:num w:numId="12" w16cid:durableId="544408650">
    <w:abstractNumId w:val="1"/>
  </w:num>
  <w:num w:numId="13" w16cid:durableId="428236058">
    <w:abstractNumId w:val="13"/>
  </w:num>
  <w:num w:numId="14" w16cid:durableId="1581717192">
    <w:abstractNumId w:val="15"/>
  </w:num>
  <w:num w:numId="15" w16cid:durableId="1707027435">
    <w:abstractNumId w:val="17"/>
  </w:num>
  <w:num w:numId="16" w16cid:durableId="1460613225">
    <w:abstractNumId w:val="19"/>
  </w:num>
  <w:num w:numId="17" w16cid:durableId="365756610">
    <w:abstractNumId w:val="7"/>
  </w:num>
  <w:num w:numId="18" w16cid:durableId="937447852">
    <w:abstractNumId w:val="14"/>
  </w:num>
  <w:num w:numId="19" w16cid:durableId="190845660">
    <w:abstractNumId w:val="8"/>
  </w:num>
  <w:num w:numId="20" w16cid:durableId="2133547048">
    <w:abstractNumId w:val="5"/>
  </w:num>
  <w:num w:numId="21" w16cid:durableId="535317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D94"/>
    <w:rsid w:val="000044CB"/>
    <w:rsid w:val="000048CF"/>
    <w:rsid w:val="00020A81"/>
    <w:rsid w:val="00021CC5"/>
    <w:rsid w:val="000252E9"/>
    <w:rsid w:val="00032064"/>
    <w:rsid w:val="00043CC0"/>
    <w:rsid w:val="00047780"/>
    <w:rsid w:val="000559B1"/>
    <w:rsid w:val="0006434D"/>
    <w:rsid w:val="00070C1A"/>
    <w:rsid w:val="0007195E"/>
    <w:rsid w:val="00076E93"/>
    <w:rsid w:val="00082832"/>
    <w:rsid w:val="00090363"/>
    <w:rsid w:val="00090C64"/>
    <w:rsid w:val="000924BC"/>
    <w:rsid w:val="000A3A00"/>
    <w:rsid w:val="000A5969"/>
    <w:rsid w:val="000A6733"/>
    <w:rsid w:val="000C3E96"/>
    <w:rsid w:val="000C45A5"/>
    <w:rsid w:val="000C5E07"/>
    <w:rsid w:val="000D4C75"/>
    <w:rsid w:val="000D52F3"/>
    <w:rsid w:val="000D657A"/>
    <w:rsid w:val="000D6709"/>
    <w:rsid w:val="000D7060"/>
    <w:rsid w:val="000E099C"/>
    <w:rsid w:val="000E4637"/>
    <w:rsid w:val="000F089F"/>
    <w:rsid w:val="00100094"/>
    <w:rsid w:val="00100C0F"/>
    <w:rsid w:val="00102F54"/>
    <w:rsid w:val="001122C1"/>
    <w:rsid w:val="001146DD"/>
    <w:rsid w:val="00116B47"/>
    <w:rsid w:val="00120332"/>
    <w:rsid w:val="00121094"/>
    <w:rsid w:val="00124F86"/>
    <w:rsid w:val="00125DDF"/>
    <w:rsid w:val="00132880"/>
    <w:rsid w:val="00132D5A"/>
    <w:rsid w:val="00134908"/>
    <w:rsid w:val="00135C74"/>
    <w:rsid w:val="001417C1"/>
    <w:rsid w:val="00143017"/>
    <w:rsid w:val="00145B00"/>
    <w:rsid w:val="00151975"/>
    <w:rsid w:val="00152BB1"/>
    <w:rsid w:val="00160F13"/>
    <w:rsid w:val="00163543"/>
    <w:rsid w:val="001638F1"/>
    <w:rsid w:val="001747D2"/>
    <w:rsid w:val="001842A6"/>
    <w:rsid w:val="001A48DF"/>
    <w:rsid w:val="001B346F"/>
    <w:rsid w:val="001B5132"/>
    <w:rsid w:val="001C12B9"/>
    <w:rsid w:val="001C762B"/>
    <w:rsid w:val="001D1BDF"/>
    <w:rsid w:val="001D3DF3"/>
    <w:rsid w:val="001E2383"/>
    <w:rsid w:val="001E3DB6"/>
    <w:rsid w:val="001F6680"/>
    <w:rsid w:val="00202417"/>
    <w:rsid w:val="00203C61"/>
    <w:rsid w:val="00205BD5"/>
    <w:rsid w:val="002109F0"/>
    <w:rsid w:val="002122A1"/>
    <w:rsid w:val="00212819"/>
    <w:rsid w:val="00216C6A"/>
    <w:rsid w:val="0022234A"/>
    <w:rsid w:val="00225BCD"/>
    <w:rsid w:val="0023038F"/>
    <w:rsid w:val="00230A57"/>
    <w:rsid w:val="00230C1A"/>
    <w:rsid w:val="00232D26"/>
    <w:rsid w:val="002473F5"/>
    <w:rsid w:val="002526C3"/>
    <w:rsid w:val="002655E5"/>
    <w:rsid w:val="0027136F"/>
    <w:rsid w:val="00274489"/>
    <w:rsid w:val="00281DA1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3BE2"/>
    <w:rsid w:val="002C4BAF"/>
    <w:rsid w:val="002C4CA9"/>
    <w:rsid w:val="002C5ADD"/>
    <w:rsid w:val="002D3B12"/>
    <w:rsid w:val="002E0064"/>
    <w:rsid w:val="002E12F4"/>
    <w:rsid w:val="002E4758"/>
    <w:rsid w:val="002E7924"/>
    <w:rsid w:val="002F06CE"/>
    <w:rsid w:val="002F3448"/>
    <w:rsid w:val="002F4B76"/>
    <w:rsid w:val="002F70E2"/>
    <w:rsid w:val="00315A00"/>
    <w:rsid w:val="0032070E"/>
    <w:rsid w:val="0032211F"/>
    <w:rsid w:val="00323411"/>
    <w:rsid w:val="0032529C"/>
    <w:rsid w:val="00326AAA"/>
    <w:rsid w:val="00326C62"/>
    <w:rsid w:val="00330BC5"/>
    <w:rsid w:val="00335400"/>
    <w:rsid w:val="00341323"/>
    <w:rsid w:val="003432C1"/>
    <w:rsid w:val="00343403"/>
    <w:rsid w:val="003510ED"/>
    <w:rsid w:val="00353A42"/>
    <w:rsid w:val="00353FAB"/>
    <w:rsid w:val="003546D5"/>
    <w:rsid w:val="0037050F"/>
    <w:rsid w:val="003776FE"/>
    <w:rsid w:val="003847B3"/>
    <w:rsid w:val="00384BEC"/>
    <w:rsid w:val="00384D1E"/>
    <w:rsid w:val="003961F7"/>
    <w:rsid w:val="0039661E"/>
    <w:rsid w:val="00397E00"/>
    <w:rsid w:val="003A4671"/>
    <w:rsid w:val="003B0589"/>
    <w:rsid w:val="003B1B10"/>
    <w:rsid w:val="003B7446"/>
    <w:rsid w:val="003B781D"/>
    <w:rsid w:val="003C0EC1"/>
    <w:rsid w:val="003C29F7"/>
    <w:rsid w:val="003D0631"/>
    <w:rsid w:val="003D68A0"/>
    <w:rsid w:val="003D68FD"/>
    <w:rsid w:val="003E3819"/>
    <w:rsid w:val="003E7274"/>
    <w:rsid w:val="003F0B6F"/>
    <w:rsid w:val="003F29D4"/>
    <w:rsid w:val="003F3580"/>
    <w:rsid w:val="00404973"/>
    <w:rsid w:val="004064AD"/>
    <w:rsid w:val="00411444"/>
    <w:rsid w:val="00417783"/>
    <w:rsid w:val="00424708"/>
    <w:rsid w:val="00437679"/>
    <w:rsid w:val="00443866"/>
    <w:rsid w:val="00451186"/>
    <w:rsid w:val="004538F2"/>
    <w:rsid w:val="00454231"/>
    <w:rsid w:val="0045744B"/>
    <w:rsid w:val="00461D6F"/>
    <w:rsid w:val="00471AB1"/>
    <w:rsid w:val="00477878"/>
    <w:rsid w:val="00487A77"/>
    <w:rsid w:val="00492950"/>
    <w:rsid w:val="004B06C9"/>
    <w:rsid w:val="004B1D05"/>
    <w:rsid w:val="004B41E3"/>
    <w:rsid w:val="004C4AF5"/>
    <w:rsid w:val="004C55CA"/>
    <w:rsid w:val="004C7E9E"/>
    <w:rsid w:val="004D1DF0"/>
    <w:rsid w:val="004E5AF7"/>
    <w:rsid w:val="004F0737"/>
    <w:rsid w:val="005107FE"/>
    <w:rsid w:val="00511567"/>
    <w:rsid w:val="00520DE7"/>
    <w:rsid w:val="005222BA"/>
    <w:rsid w:val="00523653"/>
    <w:rsid w:val="00531316"/>
    <w:rsid w:val="005339A9"/>
    <w:rsid w:val="005364EE"/>
    <w:rsid w:val="00540622"/>
    <w:rsid w:val="00553A95"/>
    <w:rsid w:val="00554A76"/>
    <w:rsid w:val="00554D1E"/>
    <w:rsid w:val="00561EE0"/>
    <w:rsid w:val="00564D61"/>
    <w:rsid w:val="00567916"/>
    <w:rsid w:val="005806F3"/>
    <w:rsid w:val="00591511"/>
    <w:rsid w:val="00592F6C"/>
    <w:rsid w:val="005957F0"/>
    <w:rsid w:val="005A06B6"/>
    <w:rsid w:val="005A5933"/>
    <w:rsid w:val="005A652D"/>
    <w:rsid w:val="005B0AEE"/>
    <w:rsid w:val="005B2B7C"/>
    <w:rsid w:val="005B648F"/>
    <w:rsid w:val="005B7F53"/>
    <w:rsid w:val="005C1601"/>
    <w:rsid w:val="005C616D"/>
    <w:rsid w:val="005D5F7B"/>
    <w:rsid w:val="005E2BCC"/>
    <w:rsid w:val="005E3D25"/>
    <w:rsid w:val="005F66E6"/>
    <w:rsid w:val="00602873"/>
    <w:rsid w:val="00603756"/>
    <w:rsid w:val="00604B77"/>
    <w:rsid w:val="00606452"/>
    <w:rsid w:val="00614714"/>
    <w:rsid w:val="00616AC4"/>
    <w:rsid w:val="00620EB6"/>
    <w:rsid w:val="00621FDD"/>
    <w:rsid w:val="006433B2"/>
    <w:rsid w:val="006468C8"/>
    <w:rsid w:val="006529E2"/>
    <w:rsid w:val="00652F7D"/>
    <w:rsid w:val="006626EF"/>
    <w:rsid w:val="00680F7F"/>
    <w:rsid w:val="00680FD6"/>
    <w:rsid w:val="00687B62"/>
    <w:rsid w:val="00691897"/>
    <w:rsid w:val="0069199A"/>
    <w:rsid w:val="0069476E"/>
    <w:rsid w:val="006A4CF6"/>
    <w:rsid w:val="006B0144"/>
    <w:rsid w:val="006B2CF1"/>
    <w:rsid w:val="006C3597"/>
    <w:rsid w:val="006C3614"/>
    <w:rsid w:val="006C6A2E"/>
    <w:rsid w:val="006D0CB5"/>
    <w:rsid w:val="006D492D"/>
    <w:rsid w:val="006D5D75"/>
    <w:rsid w:val="006D7C45"/>
    <w:rsid w:val="006E22EC"/>
    <w:rsid w:val="006E4AD9"/>
    <w:rsid w:val="006F60FE"/>
    <w:rsid w:val="00702283"/>
    <w:rsid w:val="007030A2"/>
    <w:rsid w:val="007057B3"/>
    <w:rsid w:val="0071627F"/>
    <w:rsid w:val="00720C6E"/>
    <w:rsid w:val="00723212"/>
    <w:rsid w:val="007263C6"/>
    <w:rsid w:val="00730070"/>
    <w:rsid w:val="00734692"/>
    <w:rsid w:val="00735551"/>
    <w:rsid w:val="00742168"/>
    <w:rsid w:val="00742183"/>
    <w:rsid w:val="00742DD9"/>
    <w:rsid w:val="00744C5C"/>
    <w:rsid w:val="00745AB9"/>
    <w:rsid w:val="00746126"/>
    <w:rsid w:val="00752978"/>
    <w:rsid w:val="00761F37"/>
    <w:rsid w:val="00767342"/>
    <w:rsid w:val="00771EA2"/>
    <w:rsid w:val="007751C9"/>
    <w:rsid w:val="00776764"/>
    <w:rsid w:val="00793A44"/>
    <w:rsid w:val="007954F9"/>
    <w:rsid w:val="00795CF6"/>
    <w:rsid w:val="007A2683"/>
    <w:rsid w:val="007A2817"/>
    <w:rsid w:val="007B03C1"/>
    <w:rsid w:val="007B2220"/>
    <w:rsid w:val="007B377E"/>
    <w:rsid w:val="007B3B84"/>
    <w:rsid w:val="007C17BB"/>
    <w:rsid w:val="007C2BBC"/>
    <w:rsid w:val="007C731E"/>
    <w:rsid w:val="007D3003"/>
    <w:rsid w:val="007D5A5E"/>
    <w:rsid w:val="007E1EF9"/>
    <w:rsid w:val="007E3DF7"/>
    <w:rsid w:val="007E756F"/>
    <w:rsid w:val="007F1157"/>
    <w:rsid w:val="007F1423"/>
    <w:rsid w:val="007F5265"/>
    <w:rsid w:val="00800192"/>
    <w:rsid w:val="008046A3"/>
    <w:rsid w:val="008078D5"/>
    <w:rsid w:val="008110C6"/>
    <w:rsid w:val="0081121C"/>
    <w:rsid w:val="00811C95"/>
    <w:rsid w:val="0081275A"/>
    <w:rsid w:val="00814C84"/>
    <w:rsid w:val="00814D66"/>
    <w:rsid w:val="00822803"/>
    <w:rsid w:val="00822B49"/>
    <w:rsid w:val="00832BB5"/>
    <w:rsid w:val="008416B9"/>
    <w:rsid w:val="00842D6C"/>
    <w:rsid w:val="00846AE4"/>
    <w:rsid w:val="008551EB"/>
    <w:rsid w:val="008621DF"/>
    <w:rsid w:val="00863A37"/>
    <w:rsid w:val="0086689A"/>
    <w:rsid w:val="00867C7E"/>
    <w:rsid w:val="00871823"/>
    <w:rsid w:val="00871C2C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26C7"/>
    <w:rsid w:val="008B7ACF"/>
    <w:rsid w:val="008C0786"/>
    <w:rsid w:val="008C0AED"/>
    <w:rsid w:val="008D27E9"/>
    <w:rsid w:val="008D52BA"/>
    <w:rsid w:val="008E3FE9"/>
    <w:rsid w:val="008E7A2F"/>
    <w:rsid w:val="008F6AC3"/>
    <w:rsid w:val="00902092"/>
    <w:rsid w:val="00903B70"/>
    <w:rsid w:val="009162EA"/>
    <w:rsid w:val="009209E5"/>
    <w:rsid w:val="00925347"/>
    <w:rsid w:val="0093252D"/>
    <w:rsid w:val="009371B7"/>
    <w:rsid w:val="009402FC"/>
    <w:rsid w:val="009426D9"/>
    <w:rsid w:val="00945FF5"/>
    <w:rsid w:val="00952DB3"/>
    <w:rsid w:val="00962F84"/>
    <w:rsid w:val="00975054"/>
    <w:rsid w:val="009753BD"/>
    <w:rsid w:val="009759DC"/>
    <w:rsid w:val="00975B72"/>
    <w:rsid w:val="00982C62"/>
    <w:rsid w:val="00982D54"/>
    <w:rsid w:val="00984F7A"/>
    <w:rsid w:val="009935F3"/>
    <w:rsid w:val="009936A0"/>
    <w:rsid w:val="00996FB0"/>
    <w:rsid w:val="009A1A68"/>
    <w:rsid w:val="009A2EF2"/>
    <w:rsid w:val="009B6C61"/>
    <w:rsid w:val="009C2303"/>
    <w:rsid w:val="009C2FB0"/>
    <w:rsid w:val="009C5548"/>
    <w:rsid w:val="009D445C"/>
    <w:rsid w:val="009F06AE"/>
    <w:rsid w:val="00A036DA"/>
    <w:rsid w:val="00A04060"/>
    <w:rsid w:val="00A042D8"/>
    <w:rsid w:val="00A07ABE"/>
    <w:rsid w:val="00A12928"/>
    <w:rsid w:val="00A17904"/>
    <w:rsid w:val="00A179D9"/>
    <w:rsid w:val="00A23ED3"/>
    <w:rsid w:val="00A31C8E"/>
    <w:rsid w:val="00A471B7"/>
    <w:rsid w:val="00A52150"/>
    <w:rsid w:val="00A5453B"/>
    <w:rsid w:val="00A602A9"/>
    <w:rsid w:val="00A6092B"/>
    <w:rsid w:val="00A7104C"/>
    <w:rsid w:val="00A71A06"/>
    <w:rsid w:val="00A733CE"/>
    <w:rsid w:val="00A75AAB"/>
    <w:rsid w:val="00A7635F"/>
    <w:rsid w:val="00A76F8E"/>
    <w:rsid w:val="00A80333"/>
    <w:rsid w:val="00A804AB"/>
    <w:rsid w:val="00A808CE"/>
    <w:rsid w:val="00A82806"/>
    <w:rsid w:val="00A831BE"/>
    <w:rsid w:val="00A87A18"/>
    <w:rsid w:val="00A92C8E"/>
    <w:rsid w:val="00A954C2"/>
    <w:rsid w:val="00A95894"/>
    <w:rsid w:val="00AA64A0"/>
    <w:rsid w:val="00AB0D2A"/>
    <w:rsid w:val="00AB5158"/>
    <w:rsid w:val="00AD7B2D"/>
    <w:rsid w:val="00AE1BEA"/>
    <w:rsid w:val="00AE1D0A"/>
    <w:rsid w:val="00AE6390"/>
    <w:rsid w:val="00AE692A"/>
    <w:rsid w:val="00B02671"/>
    <w:rsid w:val="00B104CB"/>
    <w:rsid w:val="00B164E7"/>
    <w:rsid w:val="00B20DD4"/>
    <w:rsid w:val="00B31785"/>
    <w:rsid w:val="00B37779"/>
    <w:rsid w:val="00B51817"/>
    <w:rsid w:val="00B530C8"/>
    <w:rsid w:val="00B5496E"/>
    <w:rsid w:val="00B5689C"/>
    <w:rsid w:val="00B60318"/>
    <w:rsid w:val="00B6697E"/>
    <w:rsid w:val="00B702FF"/>
    <w:rsid w:val="00B70D39"/>
    <w:rsid w:val="00B71669"/>
    <w:rsid w:val="00B7194B"/>
    <w:rsid w:val="00B8091F"/>
    <w:rsid w:val="00B816D7"/>
    <w:rsid w:val="00B9134B"/>
    <w:rsid w:val="00BA26DB"/>
    <w:rsid w:val="00BB5682"/>
    <w:rsid w:val="00BC056D"/>
    <w:rsid w:val="00BC32CE"/>
    <w:rsid w:val="00BE38CA"/>
    <w:rsid w:val="00BE3965"/>
    <w:rsid w:val="00BF02FE"/>
    <w:rsid w:val="00BF09F9"/>
    <w:rsid w:val="00BF57C4"/>
    <w:rsid w:val="00BF59B8"/>
    <w:rsid w:val="00C00A10"/>
    <w:rsid w:val="00C0458F"/>
    <w:rsid w:val="00C12A66"/>
    <w:rsid w:val="00C14465"/>
    <w:rsid w:val="00C150CD"/>
    <w:rsid w:val="00C25938"/>
    <w:rsid w:val="00C502C2"/>
    <w:rsid w:val="00C57912"/>
    <w:rsid w:val="00C61AAE"/>
    <w:rsid w:val="00C65338"/>
    <w:rsid w:val="00C95681"/>
    <w:rsid w:val="00C96BEB"/>
    <w:rsid w:val="00CA166A"/>
    <w:rsid w:val="00CA39C5"/>
    <w:rsid w:val="00CA5A0A"/>
    <w:rsid w:val="00CA7EEB"/>
    <w:rsid w:val="00CB0FEC"/>
    <w:rsid w:val="00CC539A"/>
    <w:rsid w:val="00CE74F0"/>
    <w:rsid w:val="00CF04E4"/>
    <w:rsid w:val="00CF4522"/>
    <w:rsid w:val="00D07563"/>
    <w:rsid w:val="00D17601"/>
    <w:rsid w:val="00D23CEB"/>
    <w:rsid w:val="00D2550B"/>
    <w:rsid w:val="00D30E99"/>
    <w:rsid w:val="00D33C83"/>
    <w:rsid w:val="00D37086"/>
    <w:rsid w:val="00D430C6"/>
    <w:rsid w:val="00D52D22"/>
    <w:rsid w:val="00D54F05"/>
    <w:rsid w:val="00D55A3E"/>
    <w:rsid w:val="00D55A88"/>
    <w:rsid w:val="00D567BD"/>
    <w:rsid w:val="00D603C1"/>
    <w:rsid w:val="00D649BC"/>
    <w:rsid w:val="00D67B5A"/>
    <w:rsid w:val="00D70D1A"/>
    <w:rsid w:val="00D73CB0"/>
    <w:rsid w:val="00D81695"/>
    <w:rsid w:val="00DA4397"/>
    <w:rsid w:val="00DA5E34"/>
    <w:rsid w:val="00DA6156"/>
    <w:rsid w:val="00DA76B4"/>
    <w:rsid w:val="00DA7BDB"/>
    <w:rsid w:val="00DB6BAA"/>
    <w:rsid w:val="00DC55D3"/>
    <w:rsid w:val="00DD4C26"/>
    <w:rsid w:val="00DD5336"/>
    <w:rsid w:val="00DE19BC"/>
    <w:rsid w:val="00DE38DB"/>
    <w:rsid w:val="00DF1A24"/>
    <w:rsid w:val="00DF429F"/>
    <w:rsid w:val="00DF5105"/>
    <w:rsid w:val="00E03394"/>
    <w:rsid w:val="00E06E2F"/>
    <w:rsid w:val="00E074B8"/>
    <w:rsid w:val="00E13DB7"/>
    <w:rsid w:val="00E13DD0"/>
    <w:rsid w:val="00E14427"/>
    <w:rsid w:val="00E14F2C"/>
    <w:rsid w:val="00E23F08"/>
    <w:rsid w:val="00E301DD"/>
    <w:rsid w:val="00E347F2"/>
    <w:rsid w:val="00E373CA"/>
    <w:rsid w:val="00E41CAF"/>
    <w:rsid w:val="00E41DE2"/>
    <w:rsid w:val="00E45A72"/>
    <w:rsid w:val="00E50CD9"/>
    <w:rsid w:val="00E52D18"/>
    <w:rsid w:val="00E56AB0"/>
    <w:rsid w:val="00E67A84"/>
    <w:rsid w:val="00E71CE3"/>
    <w:rsid w:val="00E7394B"/>
    <w:rsid w:val="00E755BA"/>
    <w:rsid w:val="00E839AD"/>
    <w:rsid w:val="00E8561A"/>
    <w:rsid w:val="00E85BC9"/>
    <w:rsid w:val="00E94A40"/>
    <w:rsid w:val="00EA6869"/>
    <w:rsid w:val="00EB1B95"/>
    <w:rsid w:val="00EB46EE"/>
    <w:rsid w:val="00EB7883"/>
    <w:rsid w:val="00EC1738"/>
    <w:rsid w:val="00EC1E07"/>
    <w:rsid w:val="00EC66F5"/>
    <w:rsid w:val="00EC75A6"/>
    <w:rsid w:val="00ED0ACC"/>
    <w:rsid w:val="00ED1478"/>
    <w:rsid w:val="00ED252C"/>
    <w:rsid w:val="00ED6566"/>
    <w:rsid w:val="00EE1735"/>
    <w:rsid w:val="00EE21AE"/>
    <w:rsid w:val="00EE5D57"/>
    <w:rsid w:val="00EF28F4"/>
    <w:rsid w:val="00F110BD"/>
    <w:rsid w:val="00F16315"/>
    <w:rsid w:val="00F177D1"/>
    <w:rsid w:val="00F20001"/>
    <w:rsid w:val="00F23115"/>
    <w:rsid w:val="00F30B08"/>
    <w:rsid w:val="00F30EC3"/>
    <w:rsid w:val="00F32496"/>
    <w:rsid w:val="00F372EC"/>
    <w:rsid w:val="00F37C00"/>
    <w:rsid w:val="00F40AA3"/>
    <w:rsid w:val="00F47485"/>
    <w:rsid w:val="00F50C8E"/>
    <w:rsid w:val="00F542A5"/>
    <w:rsid w:val="00F55218"/>
    <w:rsid w:val="00F566B5"/>
    <w:rsid w:val="00F65560"/>
    <w:rsid w:val="00F673C8"/>
    <w:rsid w:val="00F72330"/>
    <w:rsid w:val="00F74D5F"/>
    <w:rsid w:val="00F77461"/>
    <w:rsid w:val="00F82202"/>
    <w:rsid w:val="00F85B97"/>
    <w:rsid w:val="00F93886"/>
    <w:rsid w:val="00F93D9D"/>
    <w:rsid w:val="00FA0884"/>
    <w:rsid w:val="00FA0B90"/>
    <w:rsid w:val="00FA136A"/>
    <w:rsid w:val="00FC66EA"/>
    <w:rsid w:val="00FD65D3"/>
    <w:rsid w:val="00FD7042"/>
    <w:rsid w:val="00FE1017"/>
    <w:rsid w:val="00FE1D94"/>
    <w:rsid w:val="00FE1DAD"/>
    <w:rsid w:val="00FE6545"/>
    <w:rsid w:val="00FE74F9"/>
    <w:rsid w:val="00FF271E"/>
    <w:rsid w:val="00FF694D"/>
    <w:rsid w:val="028309AC"/>
    <w:rsid w:val="0ABC9FF7"/>
    <w:rsid w:val="0F54A825"/>
    <w:rsid w:val="123A6D3F"/>
    <w:rsid w:val="205E8EE2"/>
    <w:rsid w:val="25901F51"/>
    <w:rsid w:val="25E1FAF9"/>
    <w:rsid w:val="2DD3E481"/>
    <w:rsid w:val="2E6DDE46"/>
    <w:rsid w:val="32C2F812"/>
    <w:rsid w:val="3DE7392A"/>
    <w:rsid w:val="42156C00"/>
    <w:rsid w:val="4F95D653"/>
    <w:rsid w:val="4FAC459C"/>
    <w:rsid w:val="50AFD832"/>
    <w:rsid w:val="5D6DC0E1"/>
    <w:rsid w:val="61BB9DB1"/>
    <w:rsid w:val="66D1CBCD"/>
    <w:rsid w:val="66D654E6"/>
    <w:rsid w:val="6B2A5567"/>
    <w:rsid w:val="6B2B9CB1"/>
    <w:rsid w:val="6C1B2302"/>
    <w:rsid w:val="74B80F50"/>
    <w:rsid w:val="756245CB"/>
    <w:rsid w:val="77443BC8"/>
    <w:rsid w:val="78519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63CE988"/>
  <w15:docId w15:val="{8420CDE0-FFC2-4A83-ACB1-DE532247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lo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uiPriority w:val="59"/>
    <w:qFormat/>
    <w:rsid w:val="008D52BA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  <w:style w:type="character" w:customStyle="1" w:styleId="ZhlavChar">
    <w:name w:val="Záhlaví Char"/>
    <w:link w:val="Zhlav"/>
    <w:uiPriority w:val="99"/>
    <w:rsid w:val="00E839AD"/>
  </w:style>
  <w:style w:type="paragraph" w:styleId="Zkladntext">
    <w:name w:val="Body Text"/>
    <w:basedOn w:val="Normln"/>
    <w:link w:val="ZkladntextChar"/>
    <w:uiPriority w:val="99"/>
    <w:semiHidden/>
    <w:unhideWhenUsed/>
    <w:rsid w:val="00A808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808CE"/>
  </w:style>
  <w:style w:type="paragraph" w:styleId="Odstavecseseznamem">
    <w:name w:val="List Paragraph"/>
    <w:aliases w:val="Nad,Odstavec_muj,Odstavec cíl se seznamem,Odstavec se seznamem5,Odrážky,Obrázek,_Odstavec se seznamem,Seznam - odrážky"/>
    <w:basedOn w:val="Normln"/>
    <w:link w:val="OdstavecseseznamemChar"/>
    <w:uiPriority w:val="34"/>
    <w:qFormat/>
    <w:rsid w:val="00A808CE"/>
    <w:pPr>
      <w:ind w:left="708"/>
    </w:pPr>
    <w:rPr>
      <w:sz w:val="24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,Odrážky Char,Obrázek Char,_Odstavec se seznamem Char,Seznam - odrážky Char"/>
    <w:link w:val="Odstavecseseznamem"/>
    <w:uiPriority w:val="34"/>
    <w:qFormat/>
    <w:rsid w:val="00A808CE"/>
    <w:rPr>
      <w:sz w:val="24"/>
      <w:szCs w:val="24"/>
    </w:rPr>
  </w:style>
  <w:style w:type="character" w:customStyle="1" w:styleId="normaltextrun">
    <w:name w:val="normaltextrun"/>
    <w:rsid w:val="00A808CE"/>
  </w:style>
  <w:style w:type="character" w:customStyle="1" w:styleId="eop">
    <w:name w:val="eop"/>
    <w:rsid w:val="00A808CE"/>
  </w:style>
  <w:style w:type="paragraph" w:customStyle="1" w:styleId="Default">
    <w:name w:val="Default"/>
    <w:qFormat/>
    <w:rsid w:val="00A808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A808CE"/>
    <w:pPr>
      <w:spacing w:before="100" w:beforeAutospacing="1" w:after="100" w:afterAutospacing="1"/>
    </w:pPr>
    <w:rPr>
      <w:sz w:val="24"/>
      <w:szCs w:val="24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"/>
    <w:basedOn w:val="Normln"/>
    <w:link w:val="TextpoznpodarouChar"/>
    <w:unhideWhenUsed/>
    <w:qFormat/>
    <w:rsid w:val="00B7194B"/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qFormat/>
    <w:rsid w:val="00B7194B"/>
  </w:style>
  <w:style w:type="character" w:styleId="Znakapoznpodarou">
    <w:name w:val="footnote reference"/>
    <w:aliases w:val="PGI Fußnote Ziffer,BVI fnr,Footnote symbol,PGI Fußnote Ziffer + Times New Roman,12 b.,Zúžené o ...,Footnote Reference Superscript,Appel note de bas de p,Appel note de bas de page,Légende,Char Car Car Car Car,Voetnootverwijzing"/>
    <w:basedOn w:val="Standardnpsmoodstavce"/>
    <w:unhideWhenUsed/>
    <w:qFormat/>
    <w:rsid w:val="00B7194B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554A76"/>
    <w:rPr>
      <w:i/>
      <w:iCs/>
    </w:rPr>
  </w:style>
  <w:style w:type="paragraph" w:styleId="Revize">
    <w:name w:val="Revision"/>
    <w:hidden/>
    <w:uiPriority w:val="99"/>
    <w:semiHidden/>
    <w:rsid w:val="00511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8127D3D85943499268624A7EA09672" ma:contentTypeVersion="18" ma:contentTypeDescription="Vytvoří nový dokument" ma:contentTypeScope="" ma:versionID="c5fb5439bcab9ac91750bf950b41d44f">
  <xsd:schema xmlns:xsd="http://www.w3.org/2001/XMLSchema" xmlns:xs="http://www.w3.org/2001/XMLSchema" xmlns:p="http://schemas.microsoft.com/office/2006/metadata/properties" xmlns:ns2="d7c3b205-3d44-413b-9182-14c00dd29cd3" xmlns:ns3="485ab4be-1c84-4ffe-a376-8eb6bbbe07bd" targetNamespace="http://schemas.microsoft.com/office/2006/metadata/properties" ma:root="true" ma:fieldsID="848a98098aeba527120cad8532f5dfed" ns2:_="" ns3:_="">
    <xsd:import namespace="d7c3b205-3d44-413b-9182-14c00dd29cd3"/>
    <xsd:import namespace="485ab4be-1c84-4ffe-a376-8eb6bbbe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3b205-3d44-413b-9182-14c00dd29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tav odsouhlasení" ma:internalName="Stav_x0020_odsouhlasen_x00ed_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ab4be-1c84-4ffe-a376-8eb6bbbe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8c28b4d-3715-40bb-8ff8-b51a9945d32b}" ma:internalName="TaxCatchAll" ma:showField="CatchAllData" ma:web="485ab4be-1c84-4ffe-a376-8eb6bbbe0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5ab4be-1c84-4ffe-a376-8eb6bbbe07bd">
      <UserInfo>
        <DisplayName/>
        <AccountId xsi:nil="true"/>
        <AccountType/>
      </UserInfo>
    </SharedWithUsers>
    <_Flow_SignoffStatus xmlns="d7c3b205-3d44-413b-9182-14c00dd29cd3" xsi:nil="true"/>
    <TaxCatchAll xmlns="485ab4be-1c84-4ffe-a376-8eb6bbbe07bd" xsi:nil="true"/>
    <lcf76f155ced4ddcb4097134ff3c332f xmlns="d7c3b205-3d44-413b-9182-14c00dd29cd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C4064-790F-45DC-8F76-F0F065BB5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9A030-2004-4EBA-8A67-54C6D75F4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3b205-3d44-413b-9182-14c00dd29cd3"/>
    <ds:schemaRef ds:uri="485ab4be-1c84-4ffe-a376-8eb6bbbe0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DE2A3-81D5-4F2C-9A6C-BD32B0D20D0A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d7c3b205-3d44-413b-9182-14c00dd29cd3"/>
    <ds:schemaRef ds:uri="http://schemas.microsoft.com/office/infopath/2007/PartnerControls"/>
    <ds:schemaRef ds:uri="485ab4be-1c84-4ffe-a376-8eb6bbbe07b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8E7FA49-2235-44DE-A3FF-5EA12058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Marcela Poupová</dc:creator>
  <cp:keywords/>
  <cp:lastModifiedBy>Binhacková Ilona</cp:lastModifiedBy>
  <cp:revision>5</cp:revision>
  <cp:lastPrinted>2008-03-06T08:24:00Z</cp:lastPrinted>
  <dcterms:created xsi:type="dcterms:W3CDTF">2024-06-25T08:29:00Z</dcterms:created>
  <dcterms:modified xsi:type="dcterms:W3CDTF">2024-06-26T09:12:00Z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0x010100558127D3D85943499268624A7EA09672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