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9422" w14:textId="77777777" w:rsidR="007544E1" w:rsidRDefault="007544E1" w:rsidP="00185C38">
      <w:pPr>
        <w:ind w:left="708" w:firstLine="708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14:paraId="1D95C301" w14:textId="77777777" w:rsidR="007E7051" w:rsidRPr="00D603C1" w:rsidRDefault="007E7051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566D183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4804165" w14:textId="77777777" w:rsidR="007544E1" w:rsidRPr="00D603C1" w:rsidRDefault="007544E1" w:rsidP="00CC6940">
      <w:pPr>
        <w:rPr>
          <w:rFonts w:ascii="Arial" w:hAnsi="Arial" w:cs="Arial"/>
          <w:b/>
          <w:sz w:val="52"/>
          <w:szCs w:val="52"/>
        </w:rPr>
      </w:pPr>
    </w:p>
    <w:p w14:paraId="67597902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E844034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 xml:space="preserve">příloha č. </w:t>
      </w:r>
      <w:proofErr w:type="gramStart"/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</w:rPr>
        <w:t>3D</w:t>
      </w:r>
      <w:proofErr w:type="gramEnd"/>
    </w:p>
    <w:p w14:paraId="629FFC1B" w14:textId="77777777" w:rsidR="007544E1" w:rsidRPr="00A932AB" w:rsidRDefault="00844F52" w:rsidP="00CC6940">
      <w:pPr>
        <w:jc w:val="center"/>
        <w:rPr>
          <w:rFonts w:ascii="Arial" w:hAnsi="Arial" w:cs="Arial"/>
          <w:b/>
          <w:caps/>
          <w:color w:val="000000" w:themeColor="text1"/>
          <w:sz w:val="44"/>
          <w:szCs w:val="44"/>
        </w:rPr>
      </w:pPr>
      <w:r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 xml:space="preserve">Pravidel </w:t>
      </w:r>
      <w:r w:rsidR="007544E1" w:rsidRPr="00A932AB">
        <w:rPr>
          <w:rFonts w:ascii="Arial" w:hAnsi="Arial" w:cs="Arial"/>
          <w:b/>
          <w:caps/>
          <w:color w:val="000000" w:themeColor="text1"/>
          <w:sz w:val="44"/>
          <w:szCs w:val="44"/>
        </w:rPr>
        <w:t>pro žadatele A příjemce</w:t>
      </w:r>
    </w:p>
    <w:p w14:paraId="2E978355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5962076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6B67F467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</w:rPr>
      </w:pPr>
    </w:p>
    <w:p w14:paraId="0E1813B3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Podmínky realizace projektu</w:t>
      </w:r>
    </w:p>
    <w:p w14:paraId="4CB86C4E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</w:pPr>
      <w:r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>Vzor</w:t>
      </w:r>
      <w:r w:rsidR="009C79C2" w:rsidRPr="00A932AB">
        <w:rPr>
          <w:rFonts w:ascii="Arial" w:hAnsi="Arial" w:cs="Arial"/>
          <w:b/>
          <w:caps/>
          <w:color w:val="000000" w:themeColor="text1"/>
          <w:sz w:val="48"/>
          <w:szCs w:val="48"/>
          <w:u w:val="single"/>
        </w:rPr>
        <w:t xml:space="preserve"> – stanovení výdajů</w:t>
      </w:r>
    </w:p>
    <w:p w14:paraId="5A1FC19A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F5325E9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3E223E1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587261D" w14:textId="77777777" w:rsidR="007544E1" w:rsidRPr="00D603C1" w:rsidRDefault="007544E1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CDE2ED" w14:textId="77777777" w:rsidR="007544E1" w:rsidRPr="00A932AB" w:rsidRDefault="007544E1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A932AB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01878760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761294B" w14:textId="77777777" w:rsidR="007544E1" w:rsidRPr="00D603C1" w:rsidRDefault="007544E1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579FDA8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4051269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1A03411" w14:textId="77777777" w:rsidR="007544E1" w:rsidRDefault="007544E1" w:rsidP="00CC6940">
      <w:pPr>
        <w:rPr>
          <w:rFonts w:ascii="Arial" w:hAnsi="Arial" w:cs="Arial"/>
          <w:sz w:val="24"/>
        </w:rPr>
      </w:pPr>
    </w:p>
    <w:p w14:paraId="69FA358F" w14:textId="77777777" w:rsidR="007544E1" w:rsidRDefault="007544E1" w:rsidP="00CC6940">
      <w:pPr>
        <w:rPr>
          <w:rFonts w:ascii="Arial" w:hAnsi="Arial" w:cs="Arial"/>
          <w:sz w:val="24"/>
        </w:rPr>
      </w:pPr>
    </w:p>
    <w:p w14:paraId="3EE5906E" w14:textId="77777777" w:rsidR="007544E1" w:rsidRDefault="007544E1" w:rsidP="00CC6940">
      <w:pPr>
        <w:rPr>
          <w:rFonts w:ascii="Arial" w:hAnsi="Arial" w:cs="Arial"/>
          <w:sz w:val="24"/>
        </w:rPr>
      </w:pPr>
    </w:p>
    <w:p w14:paraId="07E2B1DE" w14:textId="77777777" w:rsidR="0027329C" w:rsidRDefault="0027329C" w:rsidP="00CC6940">
      <w:pPr>
        <w:rPr>
          <w:rFonts w:ascii="Arial" w:hAnsi="Arial" w:cs="Arial"/>
          <w:sz w:val="24"/>
        </w:rPr>
      </w:pPr>
    </w:p>
    <w:p w14:paraId="1ECE4653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A6CAC3A" w14:textId="77777777" w:rsidR="0027329C" w:rsidRDefault="0027329C" w:rsidP="00CC6940">
      <w:pPr>
        <w:rPr>
          <w:rFonts w:ascii="Arial" w:hAnsi="Arial" w:cs="Arial"/>
          <w:sz w:val="24"/>
        </w:rPr>
      </w:pPr>
    </w:p>
    <w:p w14:paraId="6618113F" w14:textId="77777777" w:rsidR="0027329C" w:rsidRDefault="0027329C" w:rsidP="00CC6940">
      <w:pPr>
        <w:rPr>
          <w:rFonts w:ascii="Arial" w:hAnsi="Arial" w:cs="Arial"/>
          <w:sz w:val="24"/>
        </w:rPr>
      </w:pPr>
    </w:p>
    <w:p w14:paraId="445A9878" w14:textId="09BE5CC2" w:rsidR="00CB4850" w:rsidRDefault="00CB4850" w:rsidP="00CB4850">
      <w:pPr>
        <w:rPr>
          <w:b/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A84DBD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4E6F46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>, platnost</w:t>
      </w:r>
      <w:r w:rsidR="00D073F5">
        <w:rPr>
          <w:b/>
          <w:sz w:val="28"/>
          <w:szCs w:val="28"/>
        </w:rPr>
        <w:t xml:space="preserve"> od </w:t>
      </w:r>
      <w:r w:rsidR="004E6F46">
        <w:rPr>
          <w:b/>
          <w:sz w:val="28"/>
          <w:szCs w:val="28"/>
        </w:rPr>
        <w:t>16. 12. 2024</w:t>
      </w:r>
      <w:r w:rsidR="006E5332" w:rsidRPr="00D21873">
        <w:rPr>
          <w:b/>
          <w:sz w:val="28"/>
          <w:szCs w:val="28"/>
        </w:rPr>
        <w:t xml:space="preserve">, účinnost od </w:t>
      </w:r>
      <w:r w:rsidR="004E6F46">
        <w:rPr>
          <w:b/>
          <w:sz w:val="28"/>
          <w:szCs w:val="28"/>
        </w:rPr>
        <w:t>01. 01. 2025</w:t>
      </w:r>
    </w:p>
    <w:p w14:paraId="629813BA" w14:textId="77777777" w:rsidR="0027329C" w:rsidRPr="00B11E81" w:rsidRDefault="0027329C" w:rsidP="00CB4850">
      <w:pPr>
        <w:rPr>
          <w:sz w:val="28"/>
          <w:szCs w:val="28"/>
        </w:rPr>
      </w:pPr>
    </w:p>
    <w:p w14:paraId="7F39A221" w14:textId="77777777" w:rsidR="007544E1" w:rsidRPr="000D666D" w:rsidRDefault="007544E1" w:rsidP="000D666D">
      <w:pPr>
        <w:rPr>
          <w:b/>
          <w:sz w:val="28"/>
          <w:szCs w:val="28"/>
        </w:rPr>
        <w:sectPr w:rsidR="007544E1" w:rsidRPr="000D666D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610DCAD7" w14:textId="77777777" w:rsidR="007544E1" w:rsidRPr="00835CEA" w:rsidRDefault="007544E1" w:rsidP="00E706B4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692B87E0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46087A2F" w14:textId="77777777" w:rsidR="007544E1" w:rsidRPr="00725598" w:rsidRDefault="007544E1" w:rsidP="00E706B4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14</w:t>
      </w:r>
      <w:r w:rsidRPr="00725598">
        <w:rPr>
          <w:i/>
          <w:color w:val="000000"/>
          <w:sz w:val="24"/>
          <w:szCs w:val="24"/>
        </w:rPr>
        <w:t>–</w:t>
      </w:r>
      <w:r w:rsidR="00844F52" w:rsidRPr="00725598">
        <w:rPr>
          <w:i/>
          <w:color w:val="000000"/>
          <w:sz w:val="24"/>
          <w:szCs w:val="24"/>
        </w:rPr>
        <w:t>20</w:t>
      </w:r>
      <w:r w:rsidR="00844F52">
        <w:rPr>
          <w:i/>
          <w:color w:val="000000"/>
          <w:sz w:val="24"/>
          <w:szCs w:val="24"/>
        </w:rPr>
        <w:t>20</w:t>
      </w:r>
    </w:p>
    <w:p w14:paraId="4E4446CC" w14:textId="77777777" w:rsidR="007544E1" w:rsidRDefault="007544E1" w:rsidP="00E706B4">
      <w:pPr>
        <w:jc w:val="center"/>
        <w:rPr>
          <w:b/>
          <w:i/>
          <w:color w:val="000000"/>
          <w:sz w:val="40"/>
          <w:szCs w:val="40"/>
        </w:rPr>
      </w:pPr>
    </w:p>
    <w:p w14:paraId="2C5CE544" w14:textId="77777777" w:rsidR="007544E1" w:rsidRPr="00964654" w:rsidRDefault="007544E1" w:rsidP="00E706B4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realizace projektu</w:t>
      </w:r>
    </w:p>
    <w:p w14:paraId="02D41D6D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964654">
        <w:rPr>
          <w:snapToGrid w:val="0"/>
          <w:sz w:val="24"/>
        </w:rPr>
        <w:t>(dále jen „Podmínky“)</w:t>
      </w:r>
    </w:p>
    <w:p w14:paraId="1E798929" w14:textId="77777777" w:rsidR="007544E1" w:rsidRDefault="007544E1" w:rsidP="00E706B4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378FA3F8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Příjemce: </w:t>
      </w:r>
      <w:r w:rsidR="00EB3FAC">
        <w:rPr>
          <w:b/>
          <w:snapToGrid w:val="0"/>
          <w:sz w:val="24"/>
        </w:rPr>
        <w:tab/>
      </w:r>
    </w:p>
    <w:p w14:paraId="1C9222CF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Zastoupen:</w:t>
      </w:r>
      <w:r w:rsidR="00EB3FAC">
        <w:rPr>
          <w:b/>
          <w:snapToGrid w:val="0"/>
          <w:sz w:val="24"/>
        </w:rPr>
        <w:tab/>
      </w:r>
    </w:p>
    <w:p w14:paraId="2D4E1E24" w14:textId="77777777" w:rsidR="007544E1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Sídlo: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28E714BC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>IČ:</w:t>
      </w:r>
      <w:r w:rsidR="00EB3FAC">
        <w:rPr>
          <w:b/>
          <w:snapToGrid w:val="0"/>
          <w:sz w:val="24"/>
        </w:rPr>
        <w:tab/>
      </w:r>
      <w:r w:rsidR="00EB3FAC">
        <w:rPr>
          <w:b/>
          <w:snapToGrid w:val="0"/>
          <w:sz w:val="24"/>
        </w:rPr>
        <w:tab/>
      </w:r>
    </w:p>
    <w:p w14:paraId="441338FA" w14:textId="77777777" w:rsidR="007544E1" w:rsidRPr="00964654" w:rsidRDefault="007544E1" w:rsidP="00EB3FAC">
      <w:pPr>
        <w:tabs>
          <w:tab w:val="left" w:pos="708"/>
          <w:tab w:val="left" w:pos="1418"/>
        </w:tabs>
        <w:spacing w:after="120"/>
        <w:rPr>
          <w:snapToGrid w:val="0"/>
          <w:sz w:val="24"/>
        </w:rPr>
      </w:pPr>
      <w:r w:rsidRPr="00964654">
        <w:rPr>
          <w:b/>
          <w:snapToGrid w:val="0"/>
          <w:sz w:val="24"/>
        </w:rPr>
        <w:t xml:space="preserve">DIČ: </w:t>
      </w:r>
      <w:r w:rsidRPr="00964654">
        <w:rPr>
          <w:snapToGrid w:val="0"/>
          <w:sz w:val="24"/>
        </w:rPr>
        <w:tab/>
      </w:r>
      <w:r w:rsidR="00EB3FAC">
        <w:rPr>
          <w:snapToGrid w:val="0"/>
          <w:sz w:val="24"/>
        </w:rPr>
        <w:tab/>
      </w:r>
    </w:p>
    <w:p w14:paraId="307DB001" w14:textId="77777777" w:rsidR="007544E1" w:rsidRPr="00964654" w:rsidRDefault="007544E1" w:rsidP="00E706B4">
      <w:pPr>
        <w:tabs>
          <w:tab w:val="left" w:pos="708"/>
        </w:tabs>
        <w:spacing w:after="120"/>
        <w:rPr>
          <w:snapToGrid w:val="0"/>
          <w:sz w:val="24"/>
        </w:rPr>
      </w:pPr>
    </w:p>
    <w:p w14:paraId="60D5E064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</w:t>
      </w:r>
    </w:p>
    <w:p w14:paraId="080E47D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Obecn</w:t>
      </w:r>
      <w:r>
        <w:rPr>
          <w:i/>
        </w:rPr>
        <w:t>á</w:t>
      </w:r>
      <w:r w:rsidRPr="00964654">
        <w:rPr>
          <w:i/>
        </w:rPr>
        <w:t xml:space="preserve"> </w:t>
      </w:r>
      <w:r>
        <w:rPr>
          <w:i/>
        </w:rPr>
        <w:t>ustanovení</w:t>
      </w:r>
    </w:p>
    <w:p w14:paraId="26E742C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>
        <w:rPr>
          <w:bCs/>
        </w:rPr>
        <w:t>Podmínky jsou nedílnou součástí Stanovení výdajů na financování akce organizační složky státu č.j. …………………… ze dne…………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Pr="00A642CC">
        <w:rPr>
          <w:bCs/>
        </w:rPr>
        <w:t xml:space="preserve"> </w:t>
      </w:r>
      <w:r>
        <w:rPr>
          <w:bCs/>
        </w:rPr>
        <w:t>(dále „Stanovení výdajů“).</w:t>
      </w:r>
    </w:p>
    <w:p w14:paraId="10F971D6" w14:textId="77777777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A642CC">
        <w:rPr>
          <w:bCs/>
        </w:rPr>
        <w:t xml:space="preserve">Peněžní prostředky </w:t>
      </w:r>
      <w:r>
        <w:rPr>
          <w:bCs/>
        </w:rPr>
        <w:t xml:space="preserve">budou příjemcem vynaloženy </w:t>
      </w:r>
      <w:r w:rsidRPr="00A642CC">
        <w:rPr>
          <w:bCs/>
        </w:rPr>
        <w:t xml:space="preserve">v souladu s Operačním programem Technická pomoc (dále „OPTP“) pro </w:t>
      </w:r>
      <w:r>
        <w:rPr>
          <w:bCs/>
        </w:rPr>
        <w:t xml:space="preserve">programové </w:t>
      </w:r>
      <w:r w:rsidRPr="00A642CC">
        <w:rPr>
          <w:bCs/>
        </w:rPr>
        <w:t xml:space="preserve">období </w:t>
      </w:r>
      <w:r w:rsidR="00844F52" w:rsidRPr="00A642CC">
        <w:rPr>
          <w:bCs/>
        </w:rPr>
        <w:t>20</w:t>
      </w:r>
      <w:r w:rsidR="00844F52">
        <w:rPr>
          <w:bCs/>
        </w:rPr>
        <w:t>14</w:t>
      </w:r>
      <w:r w:rsidRPr="00A642CC">
        <w:rPr>
          <w:bCs/>
        </w:rPr>
        <w:t>–</w:t>
      </w:r>
      <w:r w:rsidR="00844F52" w:rsidRPr="00A642CC">
        <w:rPr>
          <w:bCs/>
        </w:rPr>
        <w:t>20</w:t>
      </w:r>
      <w:r w:rsidR="00844F52">
        <w:rPr>
          <w:bCs/>
        </w:rPr>
        <w:t>20</w:t>
      </w:r>
      <w:r w:rsidRPr="00A642CC">
        <w:t xml:space="preserve">.  </w:t>
      </w:r>
    </w:p>
    <w:p w14:paraId="4C90D24B" w14:textId="6BE299C6" w:rsidR="007544E1" w:rsidRPr="00A642CC" w:rsidRDefault="007544E1" w:rsidP="00E706B4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A642CC">
        <w:rPr>
          <w:bCs/>
        </w:rPr>
        <w:t xml:space="preserve">Pro potřeby realizace tohoto projektu je kontaktním místem pro </w:t>
      </w:r>
      <w:r>
        <w:rPr>
          <w:bCs/>
        </w:rPr>
        <w:t>příjemce</w:t>
      </w:r>
      <w:r w:rsidRPr="00A642CC">
        <w:rPr>
          <w:bCs/>
        </w:rPr>
        <w:t xml:space="preserve">: </w:t>
      </w:r>
      <w:r w:rsidR="00844F52">
        <w:rPr>
          <w:bCs/>
        </w:rPr>
        <w:t xml:space="preserve">Ministerstvo pro místní rozvoj ČR, odbor Řídicího orgánu </w:t>
      </w:r>
      <w:r w:rsidR="00F4588D" w:rsidRPr="0007405C">
        <w:rPr>
          <w:bCs/>
        </w:rPr>
        <w:t>Operačního programu Technická pomoc</w:t>
      </w:r>
      <w:r w:rsidR="00F4588D">
        <w:rPr>
          <w:bCs/>
        </w:rPr>
        <w:t xml:space="preserve"> (dále „ŘO OPTP“)</w:t>
      </w:r>
      <w:r w:rsidR="00844F52">
        <w:rPr>
          <w:bCs/>
        </w:rPr>
        <w:t>, Staroměstské náměstí 6, 110 15 Praha 1.</w:t>
      </w:r>
    </w:p>
    <w:p w14:paraId="6AE05FE2" w14:textId="77777777" w:rsidR="007544E1" w:rsidRDefault="007544E1" w:rsidP="00E706B4"/>
    <w:p w14:paraId="3CCB5CBC" w14:textId="77777777" w:rsidR="007544E1" w:rsidRDefault="007544E1" w:rsidP="00E706B4"/>
    <w:p w14:paraId="60B1670B" w14:textId="77777777" w:rsidR="007544E1" w:rsidRPr="00964654" w:rsidRDefault="007544E1" w:rsidP="00E706B4">
      <w:pPr>
        <w:pStyle w:val="Nadpis3"/>
        <w:widowControl/>
        <w:spacing w:after="120"/>
        <w:rPr>
          <w:i/>
        </w:rPr>
      </w:pPr>
      <w:r w:rsidRPr="00964654">
        <w:rPr>
          <w:i/>
        </w:rPr>
        <w:t>Část II</w:t>
      </w:r>
    </w:p>
    <w:p w14:paraId="10CB0D88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D2C989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D65C74">
        <w:rPr>
          <w:snapToGrid w:val="0"/>
          <w:sz w:val="24"/>
        </w:rPr>
        <w:t>Finanční rámec projektu: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7544E1" w:rsidRPr="00D65C74" w14:paraId="4D1FA541" w14:textId="77777777">
        <w:trPr>
          <w:jc w:val="center"/>
        </w:trPr>
        <w:tc>
          <w:tcPr>
            <w:tcW w:w="5220" w:type="dxa"/>
          </w:tcPr>
          <w:p w14:paraId="298A7047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</w:tcPr>
          <w:p w14:paraId="3F020FA9" w14:textId="77777777" w:rsidR="007544E1" w:rsidRPr="00D65C74" w:rsidRDefault="007544E1" w:rsidP="00956F66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D65C74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7544E1" w:rsidRPr="00D65C74" w14:paraId="4B673A5B" w14:textId="77777777">
        <w:trPr>
          <w:trHeight w:val="323"/>
          <w:jc w:val="center"/>
        </w:trPr>
        <w:tc>
          <w:tcPr>
            <w:tcW w:w="5220" w:type="dxa"/>
          </w:tcPr>
          <w:p w14:paraId="521386CE" w14:textId="77777777" w:rsidR="007544E1" w:rsidRPr="00D65C74" w:rsidRDefault="007544E1" w:rsidP="00956F66">
            <w:pPr>
              <w:spacing w:after="120"/>
              <w:ind w:firstLine="238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Celkové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2275EA8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2BB4B875" w14:textId="77777777">
        <w:trPr>
          <w:jc w:val="center"/>
        </w:trPr>
        <w:tc>
          <w:tcPr>
            <w:tcW w:w="5220" w:type="dxa"/>
          </w:tcPr>
          <w:p w14:paraId="5236A167" w14:textId="77777777" w:rsidR="007544E1" w:rsidRPr="00D65C74" w:rsidRDefault="007544E1" w:rsidP="00956F66">
            <w:pPr>
              <w:spacing w:after="120"/>
              <w:ind w:firstLine="97"/>
              <w:rPr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-</w:t>
            </w:r>
            <w:r w:rsidRPr="00D65C74">
              <w:rPr>
                <w:snapToGrid w:val="0"/>
                <w:sz w:val="24"/>
                <w:szCs w:val="24"/>
              </w:rPr>
              <w:t xml:space="preserve"> Celkové nezpůsobilé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14DADF49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6BCDB5D3" w14:textId="77777777">
        <w:trPr>
          <w:jc w:val="center"/>
        </w:trPr>
        <w:tc>
          <w:tcPr>
            <w:tcW w:w="5220" w:type="dxa"/>
          </w:tcPr>
          <w:p w14:paraId="4F15182D" w14:textId="77777777" w:rsidR="007544E1" w:rsidRPr="00D65C74" w:rsidRDefault="007544E1" w:rsidP="00956F66">
            <w:pPr>
              <w:spacing w:after="120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D65C74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74D4E9C" w14:textId="77777777" w:rsidR="007544E1" w:rsidRPr="00D65C74" w:rsidRDefault="007544E1" w:rsidP="002C34EB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4DC542EF" w14:textId="77777777" w:rsidR="007544E1" w:rsidRPr="00D65C74" w:rsidRDefault="007544E1" w:rsidP="00E706B4">
      <w:pPr>
        <w:pStyle w:val="Zkladntext"/>
        <w:tabs>
          <w:tab w:val="left" w:pos="1710"/>
        </w:tabs>
        <w:spacing w:after="120"/>
      </w:pPr>
    </w:p>
    <w:p w14:paraId="23A5983A" w14:textId="77777777" w:rsidR="007544E1" w:rsidRPr="00D65C74" w:rsidRDefault="007544E1" w:rsidP="00E706B4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Výše peněžních prostředků a z</w:t>
      </w:r>
      <w:r w:rsidRPr="00D65C74">
        <w:rPr>
          <w:snapToGrid w:val="0"/>
          <w:sz w:val="24"/>
        </w:rPr>
        <w:t>droj</w:t>
      </w:r>
      <w:r>
        <w:rPr>
          <w:snapToGrid w:val="0"/>
          <w:sz w:val="24"/>
        </w:rPr>
        <w:t>ů</w:t>
      </w:r>
      <w:r w:rsidRPr="00D65C74">
        <w:rPr>
          <w:snapToGrid w:val="0"/>
          <w:sz w:val="24"/>
        </w:rPr>
        <w:t xml:space="preserve"> spolufinancování způsobilých 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7544E1" w:rsidRPr="00D65C74" w14:paraId="6DC47C3B" w14:textId="77777777">
        <w:trPr>
          <w:jc w:val="center"/>
        </w:trPr>
        <w:tc>
          <w:tcPr>
            <w:tcW w:w="5220" w:type="dxa"/>
          </w:tcPr>
          <w:p w14:paraId="22CDB4E6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</w:t>
            </w:r>
            <w:r>
              <w:rPr>
                <w:b/>
                <w:snapToGrid w:val="0"/>
                <w:sz w:val="24"/>
                <w:szCs w:val="24"/>
              </w:rPr>
              <w:t>peněžních prostředků/</w:t>
            </w:r>
            <w:r w:rsidRPr="00D65C74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48A1AE80" w14:textId="77777777" w:rsidR="007544E1" w:rsidRPr="00D65C74" w:rsidRDefault="007544E1" w:rsidP="0005237B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7DB04142" w14:textId="77777777" w:rsidR="007544E1" w:rsidRPr="00D65C74" w:rsidRDefault="007544E1" w:rsidP="00956F6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D65C74"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971E65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D65C74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7544E1" w:rsidRPr="00D65C74" w14:paraId="16967AFF" w14:textId="77777777">
        <w:trPr>
          <w:jc w:val="center"/>
        </w:trPr>
        <w:tc>
          <w:tcPr>
            <w:tcW w:w="5220" w:type="dxa"/>
          </w:tcPr>
          <w:p w14:paraId="25DEDBFF" w14:textId="77777777" w:rsidR="007544E1" w:rsidRPr="00D65C74" w:rsidRDefault="007544E1" w:rsidP="007E2B94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Peněžní p</w:t>
            </w:r>
            <w:r w:rsidRPr="00D65C74">
              <w:rPr>
                <w:snapToGrid w:val="0"/>
                <w:sz w:val="24"/>
                <w:szCs w:val="24"/>
              </w:rPr>
              <w:t xml:space="preserve">rostředky z </w:t>
            </w:r>
            <w:r w:rsidR="00FA000E">
              <w:rPr>
                <w:snapToGrid w:val="0"/>
                <w:sz w:val="24"/>
                <w:szCs w:val="24"/>
              </w:rPr>
              <w:t>Fondu soudržnosti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71AA8326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5764DE1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3CCE00C6" w14:textId="77777777">
        <w:trPr>
          <w:jc w:val="center"/>
        </w:trPr>
        <w:tc>
          <w:tcPr>
            <w:tcW w:w="5220" w:type="dxa"/>
          </w:tcPr>
          <w:p w14:paraId="25F93C57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Pr="00D65C74">
              <w:rPr>
                <w:snapToGrid w:val="0"/>
                <w:sz w:val="24"/>
                <w:szCs w:val="24"/>
              </w:rPr>
              <w:t>rostředky ze státního rozpočtu</w:t>
            </w:r>
            <w:r w:rsidRPr="00D65C74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658C95D1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D5C6650" w14:textId="77777777" w:rsidR="007544E1" w:rsidRPr="00D65C74" w:rsidRDefault="007544E1" w:rsidP="002C34EB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7544E1" w:rsidRPr="00D65C74" w14:paraId="759E158D" w14:textId="77777777">
        <w:trPr>
          <w:jc w:val="center"/>
        </w:trPr>
        <w:tc>
          <w:tcPr>
            <w:tcW w:w="5220" w:type="dxa"/>
          </w:tcPr>
          <w:p w14:paraId="4600937B" w14:textId="77777777" w:rsidR="007544E1" w:rsidRPr="00D65C74" w:rsidRDefault="007544E1" w:rsidP="00956F66">
            <w:pPr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1473" w:type="dxa"/>
          </w:tcPr>
          <w:p w14:paraId="1F26B093" w14:textId="77777777" w:rsidR="007544E1" w:rsidRPr="00D65C74" w:rsidRDefault="007544E1" w:rsidP="002C34EB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50B78B" w14:textId="77777777" w:rsidR="007544E1" w:rsidRPr="00D65C74" w:rsidRDefault="007544E1" w:rsidP="00EB3FAC">
            <w:pPr>
              <w:jc w:val="center"/>
              <w:rPr>
                <w:snapToGrid w:val="0"/>
                <w:sz w:val="24"/>
                <w:szCs w:val="24"/>
              </w:rPr>
            </w:pPr>
            <w:r w:rsidRPr="00D65C74">
              <w:rPr>
                <w:snapToGrid w:val="0"/>
                <w:sz w:val="24"/>
                <w:szCs w:val="24"/>
              </w:rPr>
              <w:t>100,00</w:t>
            </w:r>
          </w:p>
        </w:tc>
      </w:tr>
    </w:tbl>
    <w:p w14:paraId="4CADBC0E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0144C6A" w14:textId="77777777" w:rsidR="007544E1" w:rsidRPr="00964654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65C4447D" w14:textId="77777777" w:rsidR="007544E1" w:rsidRDefault="007544E1" w:rsidP="00E706B4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BF6198">
        <w:rPr>
          <w:snapToGrid w:val="0"/>
        </w:rPr>
        <w:t>Celková výše peněžních prostředků uvedená v části II</w:t>
      </w:r>
      <w:r>
        <w:rPr>
          <w:snapToGrid w:val="0"/>
        </w:rPr>
        <w:t>.</w:t>
      </w:r>
      <w:r w:rsidRPr="00BF6198">
        <w:rPr>
          <w:snapToGrid w:val="0"/>
        </w:rPr>
        <w:t xml:space="preserve">, bod 2. </w:t>
      </w:r>
      <w:r w:rsidR="00971E65">
        <w:rPr>
          <w:snapToGrid w:val="0"/>
        </w:rPr>
        <w:t xml:space="preserve">tohoto </w:t>
      </w:r>
      <w:r w:rsidR="00E467A7">
        <w:rPr>
          <w:snapToGrid w:val="0"/>
        </w:rPr>
        <w:t>Stanovení</w:t>
      </w:r>
      <w:r w:rsidR="00971E65">
        <w:rPr>
          <w:snapToGrid w:val="0"/>
        </w:rPr>
        <w:t xml:space="preserve"> </w:t>
      </w:r>
      <w:r w:rsidRPr="00BF6198">
        <w:rPr>
          <w:snapToGrid w:val="0"/>
        </w:rPr>
        <w:t xml:space="preserve">nebude překročena. Částka bude </w:t>
      </w:r>
      <w:r>
        <w:rPr>
          <w:snapToGrid w:val="0"/>
        </w:rPr>
        <w:t xml:space="preserve">příjemcem </w:t>
      </w:r>
      <w:r w:rsidRPr="00BF6198">
        <w:rPr>
          <w:snapToGrid w:val="0"/>
        </w:rPr>
        <w:t>vynaložena na odůvodněné a řádně prokázané způsobilé výdaje</w:t>
      </w:r>
      <w:r>
        <w:rPr>
          <w:snapToGrid w:val="0"/>
        </w:rPr>
        <w:t xml:space="preserve">. </w:t>
      </w:r>
      <w:r w:rsidRPr="00BF6198">
        <w:rPr>
          <w:snapToGrid w:val="0"/>
        </w:rPr>
        <w:t xml:space="preserve">Nezpůsobilé výdaje projektu hradí </w:t>
      </w:r>
      <w:r>
        <w:rPr>
          <w:snapToGrid w:val="0"/>
        </w:rPr>
        <w:t xml:space="preserve">příjemce </w:t>
      </w:r>
      <w:r w:rsidRPr="00BF6198">
        <w:rPr>
          <w:snapToGrid w:val="0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 xml:space="preserve">způsobilých výdajů, </w:t>
      </w:r>
      <w:r w:rsidRPr="00964654">
        <w:rPr>
          <w:szCs w:val="24"/>
        </w:rPr>
        <w:t xml:space="preserve">musí být vždy za celý projekt zachovány procentní podíly jednotlivých druhů </w:t>
      </w:r>
      <w:r>
        <w:rPr>
          <w:szCs w:val="24"/>
        </w:rPr>
        <w:t xml:space="preserve">peněžních prostředků </w:t>
      </w:r>
      <w:r w:rsidRPr="00964654">
        <w:rPr>
          <w:szCs w:val="24"/>
        </w:rPr>
        <w:t xml:space="preserve">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35846247" w14:textId="77777777" w:rsidR="007544E1" w:rsidRDefault="007544E1" w:rsidP="00E706B4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2BB02BA" w14:textId="77777777" w:rsidR="007544E1" w:rsidRDefault="007544E1" w:rsidP="00E706B4">
      <w:pPr>
        <w:spacing w:after="120"/>
        <w:ind w:right="180"/>
        <w:rPr>
          <w:snapToGrid w:val="0"/>
        </w:rPr>
      </w:pPr>
    </w:p>
    <w:p w14:paraId="4B64779B" w14:textId="77777777" w:rsidR="007544E1" w:rsidRPr="00964654" w:rsidRDefault="007544E1" w:rsidP="00E706B4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684D4D92" w14:textId="77777777" w:rsidR="007544E1" w:rsidRDefault="007544E1" w:rsidP="00E706B4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peněžních prostředků vázáno</w:t>
      </w:r>
    </w:p>
    <w:p w14:paraId="78A5D930" w14:textId="77777777" w:rsidR="007544E1" w:rsidRPr="001B7633" w:rsidRDefault="007544E1" w:rsidP="00E706B4"/>
    <w:p w14:paraId="0D8A1002" w14:textId="77777777" w:rsidR="007544E1" w:rsidRPr="00964654" w:rsidRDefault="007544E1" w:rsidP="00E706B4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964654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 xml:space="preserve">n plně a prokazatelně splnit účel, na který </w:t>
      </w:r>
      <w:r>
        <w:rPr>
          <w:snapToGrid w:val="0"/>
          <w:sz w:val="24"/>
        </w:rPr>
        <w:t>mu jsou peněžní prostředky určeny.</w:t>
      </w:r>
      <w:r w:rsidRPr="00964654">
        <w:rPr>
          <w:snapToGrid w:val="0"/>
          <w:sz w:val="24"/>
        </w:rPr>
        <w:t xml:space="preserve"> Tímto účelem je realizace projektu</w:t>
      </w:r>
      <w:r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0494E317" w14:textId="77777777" w:rsidR="007544E1" w:rsidRPr="00964654" w:rsidRDefault="007544E1" w:rsidP="00E706B4">
      <w:pPr>
        <w:jc w:val="both"/>
      </w:pPr>
    </w:p>
    <w:p w14:paraId="5ED88BF9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Pr="00964654">
        <w:rPr>
          <w:b/>
          <w:snapToGrid w:val="0"/>
          <w:sz w:val="24"/>
        </w:rPr>
        <w:t xml:space="preserve">: </w:t>
      </w:r>
    </w:p>
    <w:p w14:paraId="347EA626" w14:textId="77777777" w:rsidR="007544E1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964654">
        <w:rPr>
          <w:b/>
          <w:snapToGrid w:val="0"/>
          <w:sz w:val="24"/>
        </w:rPr>
        <w:t>P</w:t>
      </w:r>
      <w:r>
        <w:rPr>
          <w:b/>
          <w:snapToGrid w:val="0"/>
          <w:sz w:val="24"/>
        </w:rPr>
        <w:t xml:space="preserve">rioritní osa OPTP: </w:t>
      </w:r>
    </w:p>
    <w:p w14:paraId="79B8DFB6" w14:textId="77777777" w:rsidR="007544E1" w:rsidRDefault="0064359D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7544E1">
        <w:rPr>
          <w:b/>
          <w:snapToGrid w:val="0"/>
          <w:sz w:val="24"/>
        </w:rPr>
        <w:t xml:space="preserve"> OPTP</w:t>
      </w:r>
      <w:r w:rsidR="007544E1" w:rsidRPr="00964654">
        <w:rPr>
          <w:b/>
          <w:snapToGrid w:val="0"/>
          <w:sz w:val="24"/>
        </w:rPr>
        <w:t>:</w:t>
      </w:r>
    </w:p>
    <w:p w14:paraId="446B3623" w14:textId="77777777" w:rsidR="007544E1" w:rsidRPr="00CA3EDE" w:rsidRDefault="007544E1" w:rsidP="00E706B4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>
        <w:rPr>
          <w:b/>
          <w:snapToGrid w:val="0"/>
          <w:sz w:val="24"/>
        </w:rPr>
        <w:t>Název projektu:</w:t>
      </w:r>
    </w:p>
    <w:p w14:paraId="2C9917BA" w14:textId="6F76DFB6" w:rsidR="00683635" w:rsidRDefault="007544E1" w:rsidP="00683635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Pr="00964654">
        <w:rPr>
          <w:snapToGrid w:val="0"/>
          <w:sz w:val="24"/>
        </w:rPr>
        <w:t xml:space="preserve">ři realizaci projektu </w:t>
      </w:r>
      <w:r>
        <w:rPr>
          <w:snapToGrid w:val="0"/>
          <w:sz w:val="24"/>
        </w:rPr>
        <w:t xml:space="preserve">je příjemce povinen postupovat </w:t>
      </w:r>
      <w:r w:rsidR="00DB3FD3">
        <w:rPr>
          <w:snapToGrid w:val="0"/>
          <w:sz w:val="24"/>
        </w:rPr>
        <w:t>v souladu s</w:t>
      </w:r>
      <w:r w:rsidR="00467AC2">
        <w:rPr>
          <w:snapToGrid w:val="0"/>
          <w:sz w:val="24"/>
        </w:rPr>
        <w:t> </w:t>
      </w:r>
      <w:r w:rsidR="00DB3FD3">
        <w:rPr>
          <w:snapToGrid w:val="0"/>
          <w:sz w:val="24"/>
        </w:rPr>
        <w:t>Pravidl</w:t>
      </w:r>
      <w:r w:rsidR="00683635">
        <w:rPr>
          <w:snapToGrid w:val="0"/>
          <w:sz w:val="24"/>
        </w:rPr>
        <w:t>y</w:t>
      </w:r>
      <w:r w:rsidR="00DB3FD3">
        <w:rPr>
          <w:snapToGrid w:val="0"/>
          <w:sz w:val="24"/>
        </w:rPr>
        <w:t xml:space="preserve"> pro žadatele a příjemce v</w:t>
      </w:r>
      <w:r w:rsidR="00F4588D">
        <w:rPr>
          <w:snapToGrid w:val="0"/>
          <w:sz w:val="24"/>
        </w:rPr>
        <w:t> </w:t>
      </w:r>
      <w:r w:rsidR="00DB3FD3">
        <w:rPr>
          <w:snapToGrid w:val="0"/>
          <w:sz w:val="24"/>
        </w:rPr>
        <w:t>OPTP</w:t>
      </w:r>
      <w:r w:rsidR="00F4588D">
        <w:rPr>
          <w:snapToGrid w:val="0"/>
          <w:sz w:val="24"/>
        </w:rPr>
        <w:t xml:space="preserve"> (dále „PŽP“)</w:t>
      </w:r>
      <w:r w:rsidR="00DB3FD3">
        <w:rPr>
          <w:snapToGrid w:val="0"/>
          <w:sz w:val="24"/>
        </w:rPr>
        <w:t>, Výzvou a další dokumentací programu</w:t>
      </w:r>
      <w:r w:rsidR="00683635">
        <w:rPr>
          <w:snapToGrid w:val="0"/>
          <w:sz w:val="24"/>
        </w:rPr>
        <w:t xml:space="preserve"> a to verzí</w:t>
      </w:r>
      <w:r w:rsidR="00683635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683635">
        <w:rPr>
          <w:snapToGrid w:val="0"/>
          <w:sz w:val="24"/>
        </w:rPr>
        <w:t xml:space="preserve"> o realizaci projektu</w:t>
      </w:r>
      <w:r w:rsidR="00683635" w:rsidRPr="004203DC">
        <w:rPr>
          <w:snapToGrid w:val="0"/>
          <w:sz w:val="24"/>
        </w:rPr>
        <w:t xml:space="preserve">). </w:t>
      </w:r>
      <w:r w:rsidR="00683635">
        <w:rPr>
          <w:snapToGrid w:val="0"/>
          <w:sz w:val="24"/>
        </w:rPr>
        <w:t xml:space="preserve"> </w:t>
      </w:r>
    </w:p>
    <w:p w14:paraId="4AF9A41E" w14:textId="69C7385C" w:rsidR="007544E1" w:rsidRPr="00683635" w:rsidRDefault="00DB3FD3" w:rsidP="00043873">
      <w:pPr>
        <w:spacing w:before="240" w:after="120"/>
        <w:ind w:left="360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>P</w:t>
      </w:r>
      <w:r w:rsidR="007544E1" w:rsidRPr="00683635">
        <w:rPr>
          <w:snapToGrid w:val="0"/>
          <w:sz w:val="24"/>
        </w:rPr>
        <w:t xml:space="preserve">ři zadávání (veřejných) zakázek </w:t>
      </w:r>
      <w:r w:rsidRPr="00683635">
        <w:rPr>
          <w:snapToGrid w:val="0"/>
          <w:sz w:val="24"/>
        </w:rPr>
        <w:t xml:space="preserve">je příjemce zároveň povinen postupovat </w:t>
      </w:r>
      <w:r w:rsidR="007544E1" w:rsidRPr="00683635">
        <w:rPr>
          <w:snapToGrid w:val="0"/>
          <w:sz w:val="24"/>
        </w:rPr>
        <w:t>v souladu se zákonem č. 13</w:t>
      </w:r>
      <w:r w:rsidR="00A47A49" w:rsidRPr="00683635">
        <w:rPr>
          <w:snapToGrid w:val="0"/>
          <w:sz w:val="24"/>
        </w:rPr>
        <w:t>4</w:t>
      </w:r>
      <w:r w:rsidR="007544E1" w:rsidRPr="00683635">
        <w:rPr>
          <w:snapToGrid w:val="0"/>
          <w:sz w:val="24"/>
        </w:rPr>
        <w:t>/20</w:t>
      </w:r>
      <w:r w:rsidR="00A47A49" w:rsidRPr="00683635">
        <w:rPr>
          <w:snapToGrid w:val="0"/>
          <w:sz w:val="24"/>
        </w:rPr>
        <w:t>1</w:t>
      </w:r>
      <w:r w:rsidR="007544E1" w:rsidRPr="00683635">
        <w:rPr>
          <w:snapToGrid w:val="0"/>
          <w:sz w:val="24"/>
        </w:rPr>
        <w:t xml:space="preserve">6 Sb., </w:t>
      </w:r>
      <w:r w:rsidR="00A47A49" w:rsidRPr="00683635">
        <w:rPr>
          <w:snapToGrid w:val="0"/>
          <w:sz w:val="24"/>
        </w:rPr>
        <w:t>o zadávání veřejných zakázek</w:t>
      </w:r>
      <w:r w:rsidR="007544E1" w:rsidRPr="00683635">
        <w:rPr>
          <w:snapToGrid w:val="0"/>
          <w:sz w:val="24"/>
        </w:rPr>
        <w:t>, v souladu s</w:t>
      </w:r>
      <w:r w:rsidR="0038216C" w:rsidRPr="00683635">
        <w:rPr>
          <w:snapToGrid w:val="0"/>
          <w:sz w:val="24"/>
        </w:rPr>
        <w:t> Metodickým pokynem pro oblast zadávání zakázek pro programové období 2014-2020</w:t>
      </w:r>
      <w:r w:rsidR="00800689" w:rsidRPr="00683635">
        <w:rPr>
          <w:snapToGrid w:val="0"/>
          <w:sz w:val="24"/>
        </w:rPr>
        <w:t>, v souladu s vydanými závaznými dokumenty při zadávání veškerých zakázek spolufinancovaných z ESI fondů v rámci programového období 2014-2020</w:t>
      </w:r>
      <w:r w:rsidR="00683635">
        <w:rPr>
          <w:snapToGrid w:val="0"/>
          <w:sz w:val="24"/>
        </w:rPr>
        <w:t xml:space="preserve"> </w:t>
      </w:r>
      <w:r w:rsidR="00683635" w:rsidRPr="007E6168">
        <w:rPr>
          <w:snapToGrid w:val="0"/>
          <w:sz w:val="24"/>
        </w:rPr>
        <w:t xml:space="preserve">účinných v době </w:t>
      </w:r>
      <w:r w:rsidR="00D21873">
        <w:rPr>
          <w:snapToGrid w:val="0"/>
          <w:sz w:val="24"/>
        </w:rPr>
        <w:t>zahájení výběrového/zadávacího řízení</w:t>
      </w:r>
      <w:r w:rsidR="00683635" w:rsidRPr="007E6168">
        <w:rPr>
          <w:snapToGrid w:val="0"/>
          <w:sz w:val="24"/>
        </w:rPr>
        <w:t>.</w:t>
      </w:r>
    </w:p>
    <w:p w14:paraId="6619F02F" w14:textId="7A9297C7" w:rsidR="007544E1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 xml:space="preserve">en pravidelně </w:t>
      </w:r>
      <w:r w:rsidRPr="00964654">
        <w:rPr>
          <w:snapToGrid w:val="0"/>
          <w:sz w:val="24"/>
        </w:rPr>
        <w:t>předkládat</w:t>
      </w:r>
      <w:r>
        <w:rPr>
          <w:snapToGrid w:val="0"/>
          <w:sz w:val="24"/>
        </w:rPr>
        <w:t xml:space="preserve"> </w:t>
      </w:r>
      <w:r w:rsidR="002B36F8">
        <w:rPr>
          <w:snapToGrid w:val="0"/>
          <w:sz w:val="24"/>
        </w:rPr>
        <w:t xml:space="preserve">ŘO OPTP </w:t>
      </w:r>
      <w:r w:rsidRPr="00964654">
        <w:rPr>
          <w:snapToGrid w:val="0"/>
          <w:sz w:val="24"/>
        </w:rPr>
        <w:t xml:space="preserve">pravdivé a úplné informace o </w:t>
      </w:r>
      <w:r>
        <w:rPr>
          <w:snapToGrid w:val="0"/>
          <w:sz w:val="24"/>
        </w:rPr>
        <w:t>stavu</w:t>
      </w:r>
      <w:r w:rsidRPr="00964654">
        <w:rPr>
          <w:snapToGrid w:val="0"/>
          <w:sz w:val="24"/>
        </w:rPr>
        <w:t xml:space="preserve"> realizace projektu</w:t>
      </w:r>
      <w:r>
        <w:rPr>
          <w:snapToGrid w:val="0"/>
          <w:sz w:val="24"/>
        </w:rPr>
        <w:t xml:space="preserve"> prostřednictvím zpráv</w:t>
      </w:r>
      <w:r w:rsidR="002B36F8">
        <w:rPr>
          <w:snapToGrid w:val="0"/>
          <w:sz w:val="24"/>
        </w:rPr>
        <w:t xml:space="preserve"> o real</w:t>
      </w:r>
      <w:r w:rsidR="003103DD">
        <w:rPr>
          <w:snapToGrid w:val="0"/>
          <w:sz w:val="24"/>
        </w:rPr>
        <w:t>i</w:t>
      </w:r>
      <w:r w:rsidR="002B36F8">
        <w:rPr>
          <w:snapToGrid w:val="0"/>
          <w:sz w:val="24"/>
        </w:rPr>
        <w:t>zaci projektu</w:t>
      </w:r>
      <w:r w:rsidR="00467AC2">
        <w:rPr>
          <w:snapToGrid w:val="0"/>
          <w:sz w:val="24"/>
        </w:rPr>
        <w:t xml:space="preserve"> (dále „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467AC2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>“) a informací o pokroku (dále „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“) bez </w:t>
      </w:r>
      <w:proofErr w:type="spellStart"/>
      <w:r w:rsidR="00FD364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>.</w:t>
      </w:r>
      <w:r w:rsidRPr="002B323D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Pokud se jedná o </w:t>
      </w:r>
      <w:proofErr w:type="spellStart"/>
      <w:r>
        <w:rPr>
          <w:snapToGrid w:val="0"/>
          <w:sz w:val="24"/>
          <w:szCs w:val="24"/>
        </w:rPr>
        <w:t>jednoetapový</w:t>
      </w:r>
      <w:proofErr w:type="spellEnd"/>
      <w:r>
        <w:rPr>
          <w:snapToGrid w:val="0"/>
          <w:sz w:val="24"/>
          <w:szCs w:val="24"/>
        </w:rPr>
        <w:t xml:space="preserve"> projekt nebo o projekt, kde je etapa delší než </w:t>
      </w:r>
      <w:r w:rsidR="000155D1">
        <w:rPr>
          <w:snapToGrid w:val="0"/>
          <w:sz w:val="24"/>
          <w:szCs w:val="24"/>
        </w:rPr>
        <w:t xml:space="preserve">6 </w:t>
      </w:r>
      <w:r>
        <w:rPr>
          <w:snapToGrid w:val="0"/>
          <w:sz w:val="24"/>
          <w:szCs w:val="24"/>
        </w:rPr>
        <w:t>měsíců</w:t>
      </w:r>
      <w:r w:rsidR="00467AC2">
        <w:rPr>
          <w:snapToGrid w:val="0"/>
          <w:sz w:val="24"/>
          <w:szCs w:val="24"/>
        </w:rPr>
        <w:t xml:space="preserve"> (při sloučení etap)</w:t>
      </w:r>
      <w:r>
        <w:rPr>
          <w:snapToGrid w:val="0"/>
          <w:sz w:val="24"/>
          <w:szCs w:val="24"/>
        </w:rPr>
        <w:t xml:space="preserve">, je příjemce povinen předkládat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za období </w:t>
      </w:r>
      <w:r>
        <w:rPr>
          <w:sz w:val="24"/>
          <w:szCs w:val="24"/>
        </w:rPr>
        <w:t>k poslednímu dni 6. měsíce, který následuje po měsíci, kdy bylo schváleno první Stanovení výdajů, a to</w:t>
      </w:r>
      <w:r>
        <w:rPr>
          <w:snapToGrid w:val="0"/>
          <w:sz w:val="24"/>
          <w:szCs w:val="24"/>
        </w:rPr>
        <w:t xml:space="preserve"> vždy do 20 pracovních dnů od ukončeného kalendářního měsíce, ke kterému měl</w:t>
      </w:r>
      <w:r w:rsidR="00467AC2">
        <w:rPr>
          <w:snapToGrid w:val="0"/>
          <w:sz w:val="24"/>
          <w:szCs w:val="24"/>
        </w:rPr>
        <w:t>a</w:t>
      </w:r>
      <w:r>
        <w:rPr>
          <w:snapToGrid w:val="0"/>
          <w:sz w:val="24"/>
          <w:szCs w:val="24"/>
        </w:rPr>
        <w:t xml:space="preserve"> být </w:t>
      </w:r>
      <w:proofErr w:type="spellStart"/>
      <w:r w:rsidR="00467AC2">
        <w:rPr>
          <w:snapToGrid w:val="0"/>
          <w:sz w:val="24"/>
          <w:szCs w:val="24"/>
        </w:rPr>
        <w:t>IoP</w:t>
      </w:r>
      <w:proofErr w:type="spellEnd"/>
      <w:r w:rsidR="00467AC2">
        <w:rPr>
          <w:snapToGrid w:val="0"/>
          <w:sz w:val="24"/>
          <w:szCs w:val="24"/>
        </w:rPr>
        <w:t xml:space="preserve"> </w:t>
      </w:r>
      <w:r w:rsidR="002B36F8">
        <w:rPr>
          <w:snapToGrid w:val="0"/>
          <w:sz w:val="24"/>
        </w:rPr>
        <w:t>projektu</w:t>
      </w:r>
      <w:r w:rsidR="002B36F8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předložena. </w:t>
      </w:r>
      <w:r>
        <w:rPr>
          <w:sz w:val="24"/>
          <w:szCs w:val="24"/>
        </w:rPr>
        <w:t xml:space="preserve">Následující </w:t>
      </w:r>
      <w:proofErr w:type="spellStart"/>
      <w:r w:rsidR="00467AC2">
        <w:rPr>
          <w:sz w:val="24"/>
          <w:szCs w:val="24"/>
        </w:rPr>
        <w:t>IoP</w:t>
      </w:r>
      <w:proofErr w:type="spellEnd"/>
      <w:r w:rsidR="002B36F8">
        <w:rPr>
          <w:snapToGrid w:val="0"/>
          <w:sz w:val="24"/>
        </w:rPr>
        <w:t xml:space="preserve"> projektu</w:t>
      </w:r>
      <w:r>
        <w:rPr>
          <w:sz w:val="24"/>
          <w:szCs w:val="24"/>
        </w:rPr>
        <w:t xml:space="preserve"> jsou podávány k datu posledního dne každých 6 následujících měsíců. </w:t>
      </w:r>
      <w:r>
        <w:rPr>
          <w:snapToGrid w:val="0"/>
          <w:sz w:val="24"/>
        </w:rPr>
        <w:t xml:space="preserve">V případě, že je projekt rozdělen na etapy, </w:t>
      </w:r>
      <w:r>
        <w:rPr>
          <w:snapToGrid w:val="0"/>
          <w:sz w:val="24"/>
        </w:rPr>
        <w:lastRenderedPageBreak/>
        <w:t xml:space="preserve">předkládá příjemce etapovou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</w:t>
      </w:r>
      <w:r w:rsidR="00467AC2">
        <w:rPr>
          <w:snapToGrid w:val="0"/>
          <w:sz w:val="24"/>
        </w:rPr>
        <w:t xml:space="preserve"> se </w:t>
      </w:r>
      <w:proofErr w:type="spellStart"/>
      <w:r w:rsidR="00467AC2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2B36F8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předkládá příjemce do 20 pracovních dnů po ukončení realizace projektu. Výše uvedené lhůty na předložení </w:t>
      </w:r>
      <w:proofErr w:type="spellStart"/>
      <w:r w:rsidR="00467AC2">
        <w:rPr>
          <w:snapToGrid w:val="0"/>
          <w:sz w:val="24"/>
        </w:rPr>
        <w:t>ZoR</w:t>
      </w:r>
      <w:proofErr w:type="spellEnd"/>
      <w:r w:rsidR="00052DC3">
        <w:rPr>
          <w:snapToGrid w:val="0"/>
          <w:sz w:val="24"/>
        </w:rPr>
        <w:t xml:space="preserve"> projektu </w:t>
      </w:r>
      <w:r w:rsidR="00467AC2">
        <w:rPr>
          <w:snapToGrid w:val="0"/>
          <w:sz w:val="24"/>
        </w:rPr>
        <w:t xml:space="preserve">se </w:t>
      </w:r>
      <w:proofErr w:type="spellStart"/>
      <w:r w:rsidR="00467AC2">
        <w:rPr>
          <w:snapToGrid w:val="0"/>
          <w:sz w:val="24"/>
        </w:rPr>
        <w:t>ZŽoP</w:t>
      </w:r>
      <w:proofErr w:type="spellEnd"/>
      <w:r w:rsidR="00467AC2">
        <w:rPr>
          <w:snapToGrid w:val="0"/>
          <w:sz w:val="24"/>
        </w:rPr>
        <w:t xml:space="preserve"> a </w:t>
      </w:r>
      <w:proofErr w:type="spellStart"/>
      <w:r w:rsidR="00467AC2">
        <w:rPr>
          <w:snapToGrid w:val="0"/>
          <w:sz w:val="24"/>
        </w:rPr>
        <w:t>IoP</w:t>
      </w:r>
      <w:proofErr w:type="spellEnd"/>
      <w:r w:rsidR="00467AC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mohou být prodlouženy, pokud o to příjemce před uplynutím lhůty pro podání požádá </w:t>
      </w:r>
      <w:r w:rsidR="00052DC3">
        <w:rPr>
          <w:snapToGrid w:val="0"/>
          <w:sz w:val="24"/>
        </w:rPr>
        <w:t xml:space="preserve">ŘO OPTP </w:t>
      </w:r>
      <w:r>
        <w:rPr>
          <w:snapToGrid w:val="0"/>
          <w:sz w:val="24"/>
        </w:rPr>
        <w:t xml:space="preserve">a svou žádost dostatečně zdůvodní.     </w:t>
      </w:r>
    </w:p>
    <w:p w14:paraId="0C201A63" w14:textId="77777777" w:rsidR="007544E1" w:rsidRPr="00E20ACC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b/>
          <w:i/>
          <w:snapToGrid w:val="0"/>
          <w:sz w:val="24"/>
        </w:rPr>
      </w:pPr>
      <w:r w:rsidRPr="00E20ACC">
        <w:rPr>
          <w:snapToGrid w:val="0"/>
          <w:sz w:val="24"/>
        </w:rPr>
        <w:t xml:space="preserve">Příjemce je povinen bez zbytečného prodlení, oznámit </w:t>
      </w:r>
      <w:r w:rsidR="002C44A4" w:rsidRPr="00E20ACC">
        <w:rPr>
          <w:snapToGrid w:val="0"/>
          <w:sz w:val="24"/>
        </w:rPr>
        <w:t>ŘO OPTP</w:t>
      </w:r>
      <w:r w:rsidRPr="00E20ACC">
        <w:rPr>
          <w:snapToGrid w:val="0"/>
          <w:sz w:val="24"/>
        </w:rPr>
        <w:t xml:space="preserve"> všechny změny a</w:t>
      </w:r>
      <w:r w:rsidR="00333C14" w:rsidRPr="00E20ACC">
        <w:rPr>
          <w:snapToGrid w:val="0"/>
          <w:sz w:val="24"/>
        </w:rPr>
        <w:t> </w:t>
      </w:r>
      <w:r w:rsidRPr="00E20ACC">
        <w:rPr>
          <w:snapToGrid w:val="0"/>
          <w:sz w:val="24"/>
        </w:rPr>
        <w:t xml:space="preserve">skutečnosti, které mají vliv na plnění Stanovení výdajů a Podmínek nebo skutečnosti s tím související. </w:t>
      </w:r>
      <w:r w:rsidR="00E20ACC" w:rsidRPr="00E20ACC">
        <w:rPr>
          <w:snapToGrid w:val="0"/>
          <w:sz w:val="24"/>
        </w:rPr>
        <w:t xml:space="preserve">Změna </w:t>
      </w:r>
      <w:r w:rsidR="00E20ACC">
        <w:rPr>
          <w:snapToGrid w:val="0"/>
          <w:sz w:val="24"/>
        </w:rPr>
        <w:t>Stanovení</w:t>
      </w:r>
      <w:r w:rsidR="00E20ACC" w:rsidRPr="00E20ACC">
        <w:rPr>
          <w:snapToGrid w:val="0"/>
          <w:sz w:val="24"/>
        </w:rPr>
        <w:t xml:space="preserve"> a Podmínek může být provedena v MS2014+ na žádost příjemce po odsouhlasení ŘO OPTP. </w:t>
      </w:r>
      <w:r w:rsidR="006E2727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r w:rsidR="00A875C5">
        <w:rPr>
          <w:snapToGrid w:val="0"/>
          <w:sz w:val="24"/>
        </w:rPr>
        <w:t>zprávu o udržitelnosti projektu (dále „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projektu“)</w:t>
      </w:r>
      <w:r w:rsidR="006E2727" w:rsidRPr="008557AB">
        <w:rPr>
          <w:snapToGrid w:val="0"/>
          <w:sz w:val="24"/>
        </w:rPr>
        <w:t xml:space="preserve"> musí příjemce podat žádo</w:t>
      </w:r>
      <w:r w:rsidR="006E2727">
        <w:rPr>
          <w:snapToGrid w:val="0"/>
          <w:sz w:val="24"/>
        </w:rPr>
        <w:t xml:space="preserve">st o změnu před podáním této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6E2727">
        <w:rPr>
          <w:snapToGrid w:val="0"/>
          <w:sz w:val="24"/>
        </w:rPr>
        <w:t xml:space="preserve">st o změnu a následně podána </w:t>
      </w:r>
      <w:proofErr w:type="spellStart"/>
      <w:r w:rsidR="006E2727">
        <w:rPr>
          <w:snapToGrid w:val="0"/>
          <w:sz w:val="24"/>
        </w:rPr>
        <w:t>ZŽo</w:t>
      </w:r>
      <w:r w:rsidR="006E2727" w:rsidRPr="008557AB">
        <w:rPr>
          <w:snapToGrid w:val="0"/>
          <w:sz w:val="24"/>
        </w:rPr>
        <w:t>P</w:t>
      </w:r>
      <w:proofErr w:type="spellEnd"/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ZoR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>/</w:t>
      </w:r>
      <w:proofErr w:type="spellStart"/>
      <w:r w:rsidR="006E2727" w:rsidRPr="008557AB">
        <w:rPr>
          <w:snapToGrid w:val="0"/>
          <w:sz w:val="24"/>
        </w:rPr>
        <w:t>ZoU</w:t>
      </w:r>
      <w:proofErr w:type="spellEnd"/>
      <w:r w:rsidR="006E2727">
        <w:rPr>
          <w:snapToGrid w:val="0"/>
          <w:sz w:val="24"/>
        </w:rPr>
        <w:t xml:space="preserve"> projektu</w:t>
      </w:r>
      <w:r w:rsidR="006E2727" w:rsidRPr="008557AB">
        <w:rPr>
          <w:snapToGrid w:val="0"/>
          <w:sz w:val="24"/>
        </w:rPr>
        <w:t xml:space="preserve">. Výjimku </w:t>
      </w:r>
      <w:proofErr w:type="gramStart"/>
      <w:r w:rsidR="006E2727" w:rsidRPr="008557AB">
        <w:rPr>
          <w:snapToGrid w:val="0"/>
          <w:sz w:val="24"/>
        </w:rPr>
        <w:t>tvoří</w:t>
      </w:r>
      <w:proofErr w:type="gramEnd"/>
      <w:r w:rsidR="006E2727" w:rsidRPr="008557AB">
        <w:rPr>
          <w:snapToGrid w:val="0"/>
          <w:sz w:val="24"/>
        </w:rPr>
        <w:t xml:space="preserve"> mzdové projekty, kde je možné požádat o </w:t>
      </w:r>
      <w:r w:rsidR="00A875C5">
        <w:rPr>
          <w:snapToGrid w:val="0"/>
          <w:sz w:val="24"/>
        </w:rPr>
        <w:t xml:space="preserve">změnu, týkající se </w:t>
      </w:r>
      <w:r w:rsidR="006E2727" w:rsidRPr="008557AB">
        <w:rPr>
          <w:snapToGrid w:val="0"/>
          <w:sz w:val="24"/>
        </w:rPr>
        <w:t>přesun</w:t>
      </w:r>
      <w:r w:rsidR="00A875C5">
        <w:rPr>
          <w:snapToGrid w:val="0"/>
          <w:sz w:val="24"/>
        </w:rPr>
        <w:t>u</w:t>
      </w:r>
      <w:r w:rsidR="006E2727" w:rsidRPr="008557AB">
        <w:rPr>
          <w:snapToGrid w:val="0"/>
          <w:sz w:val="24"/>
        </w:rPr>
        <w:t xml:space="preserve"> nevyčerpaných finančních prostředků nejpozději</w:t>
      </w:r>
      <w:r w:rsidR="00A875C5">
        <w:rPr>
          <w:snapToGrid w:val="0"/>
          <w:sz w:val="24"/>
        </w:rPr>
        <w:t xml:space="preserve"> do</w:t>
      </w:r>
      <w:r w:rsidR="006E2727" w:rsidRPr="008557AB">
        <w:rPr>
          <w:snapToGrid w:val="0"/>
          <w:sz w:val="24"/>
        </w:rPr>
        <w:t xml:space="preserve"> 15 p</w:t>
      </w:r>
      <w:r w:rsidR="006E2727">
        <w:rPr>
          <w:snapToGrid w:val="0"/>
          <w:sz w:val="24"/>
        </w:rPr>
        <w:t>racovních dnů</w:t>
      </w:r>
      <w:r w:rsidR="006E2727" w:rsidRPr="008557AB">
        <w:rPr>
          <w:snapToGrid w:val="0"/>
          <w:sz w:val="24"/>
        </w:rPr>
        <w:t xml:space="preserve"> po ukončení etapy.</w:t>
      </w:r>
    </w:p>
    <w:p w14:paraId="46A0FD3D" w14:textId="77777777" w:rsidR="00106B4D" w:rsidRDefault="007544E1" w:rsidP="00407025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964654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964654">
        <w:rPr>
          <w:snapToGrid w:val="0"/>
          <w:sz w:val="24"/>
        </w:rPr>
        <w:t>n</w:t>
      </w:r>
      <w:r>
        <w:rPr>
          <w:snapToGrid w:val="0"/>
          <w:sz w:val="24"/>
        </w:rPr>
        <w:t xml:space="preserve"> nejpozději při podání poslední </w:t>
      </w:r>
      <w:proofErr w:type="spellStart"/>
      <w:r w:rsidR="00A875C5">
        <w:rPr>
          <w:snapToGrid w:val="0"/>
          <w:sz w:val="24"/>
        </w:rPr>
        <w:t>ZŽoP</w:t>
      </w:r>
      <w:proofErr w:type="spellEnd"/>
      <w:r>
        <w:rPr>
          <w:snapToGrid w:val="0"/>
          <w:sz w:val="24"/>
        </w:rPr>
        <w:t xml:space="preserve"> prokázat naplnění účelu projektu, na který mu byly peněžní prostředky poskytnuty, a </w:t>
      </w:r>
      <w:r w:rsidRPr="00B54612">
        <w:rPr>
          <w:snapToGrid w:val="0"/>
          <w:sz w:val="24"/>
        </w:rPr>
        <w:t>prokázat, že indikátory uvedené ve Stanovení výdajů byly naplněny v termínu uvedeném ve Stanovení výdajů</w:t>
      </w:r>
      <w:r>
        <w:rPr>
          <w:snapToGrid w:val="0"/>
          <w:sz w:val="24"/>
        </w:rPr>
        <w:t xml:space="preserve">. </w:t>
      </w:r>
    </w:p>
    <w:p w14:paraId="291FEC9F" w14:textId="1ACA18C9" w:rsidR="007544E1" w:rsidRPr="00964654" w:rsidRDefault="007544E1" w:rsidP="000A4FAC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Výsledky projektu je příjemce povinen zachovat </w:t>
      </w:r>
      <w:r w:rsidRPr="00964654">
        <w:rPr>
          <w:snapToGrid w:val="0"/>
          <w:sz w:val="24"/>
        </w:rPr>
        <w:t xml:space="preserve">po dobu pěti let </w:t>
      </w:r>
      <w:r w:rsidR="00106B4D">
        <w:rPr>
          <w:snapToGrid w:val="0"/>
          <w:sz w:val="24"/>
        </w:rPr>
        <w:t xml:space="preserve">ode dne, </w:t>
      </w:r>
      <w:r w:rsidR="00106B4D" w:rsidRPr="008405B0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106B4D" w:rsidRP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 xml:space="preserve">a tuto skutečnost </w:t>
      </w:r>
      <w:r w:rsidR="009E79A8">
        <w:rPr>
          <w:snapToGrid w:val="0"/>
          <w:sz w:val="24"/>
        </w:rPr>
        <w:t>dokládat</w:t>
      </w:r>
      <w:r w:rsidR="00106B4D">
        <w:rPr>
          <w:snapToGrid w:val="0"/>
          <w:sz w:val="24"/>
        </w:rPr>
        <w:t xml:space="preserve"> </w:t>
      </w:r>
      <w:r w:rsidR="00106B4D" w:rsidRPr="00D6775E">
        <w:rPr>
          <w:snapToGrid w:val="0"/>
          <w:sz w:val="24"/>
        </w:rPr>
        <w:t>ŘO OPTP</w:t>
      </w:r>
      <w:r w:rsidR="00106B4D">
        <w:rPr>
          <w:snapToGrid w:val="0"/>
          <w:sz w:val="24"/>
        </w:rPr>
        <w:t xml:space="preserve"> prostřednictvím pravidelných zpráv o udržitelnosti</w:t>
      </w:r>
      <w:r>
        <w:rPr>
          <w:snapToGrid w:val="0"/>
          <w:sz w:val="24"/>
        </w:rPr>
        <w:t xml:space="preserve">. Po dobu </w:t>
      </w:r>
      <w:r w:rsidR="00106B4D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 xml:space="preserve">udržitelnosti </w:t>
      </w:r>
      <w:r w:rsidR="00106B4D">
        <w:rPr>
          <w:snapToGrid w:val="0"/>
          <w:sz w:val="24"/>
        </w:rPr>
        <w:t xml:space="preserve">projektu </w:t>
      </w:r>
      <w:r>
        <w:rPr>
          <w:snapToGrid w:val="0"/>
          <w:sz w:val="24"/>
        </w:rPr>
        <w:t xml:space="preserve">nesmí příjemce majetek </w:t>
      </w:r>
      <w:proofErr w:type="gramStart"/>
      <w:r>
        <w:rPr>
          <w:snapToGrid w:val="0"/>
          <w:sz w:val="24"/>
        </w:rPr>
        <w:t>získaný</w:t>
      </w:r>
      <w:proofErr w:type="gramEnd"/>
      <w:r>
        <w:rPr>
          <w:snapToGrid w:val="0"/>
          <w:sz w:val="24"/>
        </w:rPr>
        <w:t xml:space="preserve"> byť i částečně z prostředků projektu bez předchozího písemného souhlasu ŘO OPTP převést, prodat, vypůjčit či pronajmout jinému subjektu a</w:t>
      </w:r>
      <w:r w:rsidR="00AB7913">
        <w:rPr>
          <w:snapToGrid w:val="0"/>
          <w:sz w:val="24"/>
        </w:rPr>
        <w:t> </w:t>
      </w:r>
      <w:r w:rsidR="00DA7B85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A7B85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A7B85" w:rsidRPr="00DA7B85">
        <w:rPr>
          <w:snapToGrid w:val="0"/>
          <w:sz w:val="24"/>
        </w:rPr>
        <w:t xml:space="preserve"> </w:t>
      </w:r>
      <w:r w:rsidR="00DA7B85">
        <w:rPr>
          <w:snapToGrid w:val="0"/>
          <w:sz w:val="24"/>
        </w:rPr>
        <w:t xml:space="preserve">ani nesmí být vlastnické právo příjemce </w:t>
      </w:r>
      <w:r w:rsidR="00615DB0">
        <w:rPr>
          <w:snapToGrid w:val="0"/>
          <w:sz w:val="24"/>
        </w:rPr>
        <w:t>prostředků</w:t>
      </w:r>
      <w:r w:rsidR="00DA7B85">
        <w:rPr>
          <w:snapToGrid w:val="0"/>
          <w:sz w:val="24"/>
        </w:rPr>
        <w:t xml:space="preserve"> nijak omezeno</w:t>
      </w:r>
      <w:r>
        <w:rPr>
          <w:snapToGrid w:val="0"/>
          <w:sz w:val="24"/>
        </w:rPr>
        <w:t>.</w:t>
      </w:r>
      <w:r w:rsidRPr="00386A78">
        <w:rPr>
          <w:snapToGrid w:val="0"/>
          <w:sz w:val="24"/>
        </w:rPr>
        <w:t xml:space="preserve"> </w:t>
      </w:r>
    </w:p>
    <w:p w14:paraId="48C552F9" w14:textId="77777777" w:rsidR="007544E1" w:rsidRPr="00DA7B85" w:rsidRDefault="007544E1" w:rsidP="00DA7B85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 je povinen v průběhu realizace projektu</w:t>
      </w:r>
      <w:r w:rsidR="00DA7B85" w:rsidRPr="00DA7B85">
        <w:rPr>
          <w:snapToGrid w:val="0"/>
          <w:sz w:val="24"/>
        </w:rPr>
        <w:t>, minimálně do ro</w:t>
      </w:r>
      <w:r w:rsidR="00DA7B85" w:rsidRPr="00B23C20">
        <w:rPr>
          <w:snapToGrid w:val="0"/>
          <w:sz w:val="24"/>
        </w:rPr>
        <w:t>ku 2027,</w:t>
      </w:r>
      <w:r w:rsidR="00DA7B85" w:rsidRPr="00C150AD">
        <w:rPr>
          <w:snapToGrid w:val="0"/>
          <w:sz w:val="24"/>
        </w:rPr>
        <w:t xml:space="preserve"> </w:t>
      </w:r>
      <w:r w:rsidRPr="00750968">
        <w:rPr>
          <w:snapToGrid w:val="0"/>
          <w:sz w:val="24"/>
        </w:rPr>
        <w:t>za účelem ověřování plnění</w:t>
      </w:r>
      <w:r w:rsidRPr="00DA7B85">
        <w:rPr>
          <w:snapToGrid w:val="0"/>
          <w:sz w:val="24"/>
        </w:rPr>
        <w:t xml:space="preserve"> povinností vyplývajících ze Stanovení výdajů a těchto Podmínek poskytovat požadované informace a dokumentaci pověřeným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 Příjemce je též povinen zajistit, aby obdobné povinnosti ve vztahu k projektu plnili také dodavatelé podílející se na realizaci projektu. </w:t>
      </w:r>
      <w:r w:rsidR="00DA7B85" w:rsidRPr="00DA7B85">
        <w:rPr>
          <w:snapToGrid w:val="0"/>
          <w:sz w:val="24"/>
        </w:rPr>
        <w:t>Příjemce je povinen 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495C6F85" w14:textId="4B4052E6" w:rsidR="0056172E" w:rsidRPr="00A92C78" w:rsidRDefault="007544E1" w:rsidP="0056172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DA7B85">
        <w:rPr>
          <w:snapToGrid w:val="0"/>
          <w:sz w:val="24"/>
        </w:rPr>
        <w:t>Příjemce</w:t>
      </w:r>
      <w:r w:rsidR="00DA7B85">
        <w:rPr>
          <w:snapToGrid w:val="0"/>
          <w:sz w:val="24"/>
        </w:rPr>
        <w:t>,</w:t>
      </w:r>
      <w:r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18399E">
        <w:rPr>
          <w:snapToGrid w:val="0"/>
          <w:sz w:val="24"/>
        </w:rPr>
        <w:t>1</w:t>
      </w:r>
      <w:r w:rsidR="0018399E" w:rsidRPr="00DA7B85">
        <w:rPr>
          <w:snapToGrid w:val="0"/>
          <w:sz w:val="24"/>
        </w:rPr>
        <w:t xml:space="preserve"> </w:t>
      </w:r>
      <w:r w:rsidR="00DA7B85" w:rsidRPr="00DA7B85">
        <w:rPr>
          <w:snapToGrid w:val="0"/>
          <w:sz w:val="24"/>
        </w:rPr>
        <w:t>zákona o účetnictví se jedná o přiřazení zejména</w:t>
      </w:r>
      <w:r w:rsidR="00DA7B85" w:rsidRPr="00706596">
        <w:rPr>
          <w:snapToGrid w:val="0"/>
          <w:sz w:val="24"/>
        </w:rPr>
        <w:t xml:space="preserve"> </w:t>
      </w:r>
      <w:r w:rsidR="00DA7B85" w:rsidRPr="00750968">
        <w:rPr>
          <w:snapToGrid w:val="0"/>
          <w:sz w:val="24"/>
        </w:rPr>
        <w:t>příjmů</w:t>
      </w:r>
      <w:r w:rsidR="00DA7B85" w:rsidRPr="00DA7B85">
        <w:rPr>
          <w:snapToGrid w:val="0"/>
          <w:sz w:val="24"/>
        </w:rPr>
        <w:t xml:space="preserve"> a výdajů a zařazení do evidence majetku).</w:t>
      </w:r>
      <w:r w:rsidR="00DA7B85">
        <w:rPr>
          <w:rStyle w:val="Znakapoznpodarou"/>
          <w:snapToGrid w:val="0"/>
          <w:sz w:val="24"/>
        </w:rPr>
        <w:footnoteReference w:id="4"/>
      </w:r>
      <w:r w:rsidR="00DA7B85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DA7B85" w:rsidRPr="00B23C20">
        <w:rPr>
          <w:snapToGrid w:val="0"/>
          <w:sz w:val="24"/>
        </w:rPr>
        <w:t xml:space="preserve">poskytnutí </w:t>
      </w:r>
      <w:r w:rsidR="00D16AE7">
        <w:rPr>
          <w:snapToGrid w:val="0"/>
          <w:sz w:val="24"/>
        </w:rPr>
        <w:t>prostředků</w:t>
      </w:r>
      <w:r w:rsidR="00DA7B85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DA7B85" w:rsidRPr="00706596">
        <w:rPr>
          <w:snapToGrid w:val="0"/>
          <w:sz w:val="24"/>
        </w:rPr>
        <w:t xml:space="preserve">o následující požadavky: </w:t>
      </w:r>
      <w:r w:rsidR="00DA7B85" w:rsidRPr="00750968">
        <w:rPr>
          <w:snapToGrid w:val="0"/>
          <w:sz w:val="24"/>
        </w:rPr>
        <w:t>a) poved</w:t>
      </w:r>
      <w:r w:rsidR="00FD3645">
        <w:rPr>
          <w:snapToGrid w:val="0"/>
          <w:sz w:val="24"/>
        </w:rPr>
        <w:t>e</w:t>
      </w:r>
      <w:r w:rsidR="00DA7B85" w:rsidRPr="00750968">
        <w:rPr>
          <w:snapToGrid w:val="0"/>
          <w:sz w:val="24"/>
        </w:rPr>
        <w:t xml:space="preserve"> oddělenou evidenci nebo odpovídající kód ke všem příjmům a výdajům, majetkům s jednoznačnou </w:t>
      </w:r>
      <w:r w:rsidR="00DA7B85" w:rsidRPr="00750968">
        <w:rPr>
          <w:snapToGrid w:val="0"/>
          <w:sz w:val="24"/>
        </w:rPr>
        <w:lastRenderedPageBreak/>
        <w:t xml:space="preserve">vazbou k příslušnému projektu </w:t>
      </w:r>
      <w:r w:rsidR="00DA7B85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 </w:t>
      </w:r>
      <w:r w:rsidR="0056172E" w:rsidRPr="00A92C78">
        <w:rPr>
          <w:snapToGrid w:val="0"/>
          <w:sz w:val="24"/>
        </w:rPr>
        <w:t xml:space="preserve">Příjemce je povinen postupovat v souladu se zákonem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C56D1D">
        <w:rPr>
          <w:snapToGrid w:val="0"/>
          <w:sz w:val="24"/>
        </w:rPr>
        <w:br/>
      </w:r>
      <w:r w:rsidR="0056172E" w:rsidRPr="00A92C78">
        <w:rPr>
          <w:snapToGrid w:val="0"/>
          <w:sz w:val="24"/>
        </w:rPr>
        <w:t>o finanční kontrole)</w:t>
      </w:r>
      <w:r w:rsidR="00637F32" w:rsidRPr="00A92C78" w:rsidDel="00637F32">
        <w:rPr>
          <w:snapToGrid w:val="0"/>
          <w:sz w:val="24"/>
        </w:rPr>
        <w:t xml:space="preserve"> </w:t>
      </w:r>
      <w:r w:rsidR="00637F32">
        <w:rPr>
          <w:snapToGrid w:val="0"/>
          <w:sz w:val="24"/>
        </w:rPr>
        <w:t>včetně prováděcího předpisu k tomuto zákonu.</w:t>
      </w:r>
    </w:p>
    <w:p w14:paraId="6CA03DCE" w14:textId="77777777" w:rsidR="007544E1" w:rsidRPr="001D4E3F" w:rsidRDefault="007544E1" w:rsidP="00D10F0E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1D4E3F">
        <w:rPr>
          <w:snapToGrid w:val="0"/>
          <w:sz w:val="24"/>
        </w:rPr>
        <w:t xml:space="preserve"> 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uchovávat veškerou dokumentaci související s realizací projektu včetně </w:t>
      </w:r>
      <w:r>
        <w:rPr>
          <w:snapToGrid w:val="0"/>
          <w:sz w:val="24"/>
        </w:rPr>
        <w:t xml:space="preserve">originálů </w:t>
      </w:r>
      <w:r w:rsidRPr="001D4E3F">
        <w:rPr>
          <w:snapToGrid w:val="0"/>
          <w:sz w:val="24"/>
        </w:rPr>
        <w:t xml:space="preserve">účetních dokladů v souladu s článkem </w:t>
      </w:r>
      <w:r w:rsidR="009E5F68">
        <w:rPr>
          <w:snapToGrid w:val="0"/>
          <w:sz w:val="24"/>
        </w:rPr>
        <w:t>140</w:t>
      </w:r>
      <w:r w:rsidR="009E5F68" w:rsidRPr="001D4E3F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 xml:space="preserve">Nařízení Rady (ES) č. </w:t>
      </w:r>
      <w:r w:rsidR="009E5F68" w:rsidRPr="00BD6D55">
        <w:rPr>
          <w:snapToGrid w:val="0"/>
          <w:sz w:val="24"/>
        </w:rPr>
        <w:t>1</w:t>
      </w:r>
      <w:r w:rsidR="009E5F68">
        <w:rPr>
          <w:snapToGrid w:val="0"/>
          <w:sz w:val="24"/>
        </w:rPr>
        <w:t>303</w:t>
      </w:r>
      <w:r w:rsidR="009E5F68" w:rsidRPr="00BD6D55">
        <w:rPr>
          <w:snapToGrid w:val="0"/>
          <w:sz w:val="24"/>
        </w:rPr>
        <w:t>/</w:t>
      </w:r>
      <w:r w:rsidR="009E5F68" w:rsidRPr="00615078">
        <w:rPr>
          <w:snapToGrid w:val="0"/>
          <w:sz w:val="24"/>
        </w:rPr>
        <w:t xml:space="preserve">2013 </w:t>
      </w:r>
      <w:r w:rsidR="00645010" w:rsidRPr="001F5074">
        <w:rPr>
          <w:snapToGrid w:val="0"/>
          <w:sz w:val="24"/>
        </w:rPr>
        <w:t xml:space="preserve">po dobu tří let od </w:t>
      </w:r>
      <w:r w:rsidR="009E5F68" w:rsidRPr="001F5074">
        <w:rPr>
          <w:snapToGrid w:val="0"/>
          <w:sz w:val="24"/>
        </w:rPr>
        <w:t>31.</w:t>
      </w:r>
      <w:r w:rsidR="00615078" w:rsidRPr="001F5074">
        <w:rPr>
          <w:snapToGrid w:val="0"/>
          <w:sz w:val="24"/>
        </w:rPr>
        <w:t xml:space="preserve"> </w:t>
      </w:r>
      <w:r w:rsidR="009E5F68" w:rsidRPr="001F5074">
        <w:rPr>
          <w:snapToGrid w:val="0"/>
          <w:sz w:val="24"/>
        </w:rPr>
        <w:t>prosince následujícího po předložení účetní závěrky</w:t>
      </w:r>
      <w:r w:rsidR="009E5F68" w:rsidRPr="00615078">
        <w:rPr>
          <w:snapToGrid w:val="0"/>
          <w:sz w:val="24"/>
        </w:rPr>
        <w:t>, v níž jsou výdaje na operaci uvedeny</w:t>
      </w:r>
      <w:r w:rsidR="00A546E3">
        <w:rPr>
          <w:snapToGrid w:val="0"/>
          <w:sz w:val="24"/>
        </w:rPr>
        <w:t>,</w:t>
      </w:r>
      <w:r w:rsidR="00615078" w:rsidRPr="00CF61B9">
        <w:rPr>
          <w:snapToGrid w:val="0"/>
          <w:sz w:val="24"/>
        </w:rPr>
        <w:t xml:space="preserve"> a to minimálně do roku 202</w:t>
      </w:r>
      <w:r w:rsidR="00DA7B85">
        <w:rPr>
          <w:snapToGrid w:val="0"/>
          <w:sz w:val="24"/>
        </w:rPr>
        <w:t>7</w:t>
      </w:r>
      <w:r w:rsidR="009E5F68" w:rsidRPr="00615078">
        <w:rPr>
          <w:snapToGrid w:val="0"/>
          <w:sz w:val="24"/>
        </w:rPr>
        <w:t>,</w:t>
      </w:r>
      <w:r w:rsidR="009E5F68" w:rsidRPr="00056BB6">
        <w:rPr>
          <w:snapToGrid w:val="0"/>
          <w:sz w:val="24"/>
        </w:rPr>
        <w:t xml:space="preserve"> </w:t>
      </w:r>
      <w:r w:rsidRPr="001D4E3F">
        <w:rPr>
          <w:snapToGrid w:val="0"/>
          <w:sz w:val="24"/>
        </w:rPr>
        <w:t>a pokud je v českých právních předpisech stanovena lhůta delší než v</w:t>
      </w:r>
      <w:r>
        <w:rPr>
          <w:snapToGrid w:val="0"/>
          <w:sz w:val="24"/>
        </w:rPr>
        <w:t> </w:t>
      </w:r>
      <w:r w:rsidRPr="001D4E3F">
        <w:rPr>
          <w:snapToGrid w:val="0"/>
          <w:sz w:val="24"/>
        </w:rPr>
        <w:t>evropských</w:t>
      </w:r>
      <w:r>
        <w:rPr>
          <w:snapToGrid w:val="0"/>
          <w:sz w:val="24"/>
        </w:rPr>
        <w:t xml:space="preserve"> právních</w:t>
      </w:r>
      <w:r w:rsidRPr="001D4E3F">
        <w:rPr>
          <w:snapToGrid w:val="0"/>
          <w:sz w:val="24"/>
        </w:rPr>
        <w:t xml:space="preserve"> předpisech, musí být použita pro úschovu tato delší lhůta. Každý originál účetní</w:t>
      </w:r>
      <w:r>
        <w:rPr>
          <w:snapToGrid w:val="0"/>
          <w:sz w:val="24"/>
        </w:rPr>
        <w:t>ho</w:t>
      </w:r>
      <w:r w:rsidRPr="001D4E3F">
        <w:rPr>
          <w:snapToGrid w:val="0"/>
          <w:sz w:val="24"/>
        </w:rPr>
        <w:t xml:space="preserve"> doklad</w:t>
      </w:r>
      <w:r>
        <w:rPr>
          <w:snapToGrid w:val="0"/>
          <w:sz w:val="24"/>
        </w:rPr>
        <w:t>u</w:t>
      </w:r>
      <w:r w:rsidRPr="001D4E3F">
        <w:rPr>
          <w:snapToGrid w:val="0"/>
          <w:sz w:val="24"/>
        </w:rPr>
        <w:t xml:space="preserve"> musí obsahovat informaci, že se jedná o projekt OPTP</w:t>
      </w:r>
      <w:r w:rsidR="00615078">
        <w:rPr>
          <w:snapToGrid w:val="0"/>
          <w:sz w:val="24"/>
        </w:rPr>
        <w:t xml:space="preserve"> </w:t>
      </w:r>
      <w:r w:rsidR="009E5F68" w:rsidRPr="00056BB6">
        <w:rPr>
          <w:snapToGrid w:val="0"/>
          <w:sz w:val="24"/>
        </w:rPr>
        <w:t>20</w:t>
      </w:r>
      <w:r w:rsidR="009E5F68">
        <w:rPr>
          <w:snapToGrid w:val="0"/>
          <w:sz w:val="24"/>
        </w:rPr>
        <w:t>14</w:t>
      </w:r>
      <w:r w:rsidR="009E5F68" w:rsidRPr="00056BB6">
        <w:rPr>
          <w:snapToGrid w:val="0"/>
          <w:sz w:val="24"/>
        </w:rPr>
        <w:t>-20</w:t>
      </w:r>
      <w:r w:rsidR="009E5F68">
        <w:rPr>
          <w:snapToGrid w:val="0"/>
          <w:sz w:val="24"/>
        </w:rPr>
        <w:t>20</w:t>
      </w:r>
      <w:r w:rsidR="009E5F68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</w:t>
      </w:r>
      <w:r w:rsidRPr="001D4E3F">
        <w:rPr>
          <w:snapToGrid w:val="0"/>
          <w:sz w:val="24"/>
        </w:rPr>
        <w:t>.</w:t>
      </w:r>
    </w:p>
    <w:p w14:paraId="5A6FFE5F" w14:textId="63547DC1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 xml:space="preserve">čerpat </w:t>
      </w:r>
      <w:r w:rsidRPr="00E467A7">
        <w:rPr>
          <w:snapToGrid w:val="0"/>
          <w:sz w:val="24"/>
        </w:rPr>
        <w:t>peněžní prostředky</w:t>
      </w:r>
      <w:r w:rsidRPr="0028724B">
        <w:rPr>
          <w:snapToGrid w:val="0"/>
          <w:sz w:val="24"/>
        </w:rPr>
        <w:t xml:space="preserve"> </w:t>
      </w:r>
      <w:proofErr w:type="gramStart"/>
      <w:r w:rsidRPr="0028724B">
        <w:rPr>
          <w:snapToGrid w:val="0"/>
          <w:sz w:val="24"/>
        </w:rPr>
        <w:t>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</w:t>
      </w:r>
      <w:proofErr w:type="gramEnd"/>
      <w:r w:rsidRPr="0028724B">
        <w:rPr>
          <w:snapToGrid w:val="0"/>
          <w:sz w:val="24"/>
        </w:rPr>
        <w:t xml:space="preserve"> jiného operačního programu</w:t>
      </w:r>
      <w:r>
        <w:rPr>
          <w:snapToGrid w:val="0"/>
          <w:sz w:val="24"/>
        </w:rPr>
        <w:t xml:space="preserve"> ani jiných prostředků krytých z rozpočtu </w:t>
      </w:r>
      <w:r w:rsidRPr="0028724B">
        <w:rPr>
          <w:snapToGrid w:val="0"/>
          <w:sz w:val="24"/>
        </w:rPr>
        <w:t>EU</w:t>
      </w:r>
      <w:r>
        <w:rPr>
          <w:snapToGrid w:val="0"/>
          <w:sz w:val="24"/>
        </w:rPr>
        <w:t xml:space="preserve"> nebo českého dotačního programu/titulu </w:t>
      </w:r>
      <w:r w:rsidRPr="0028724B">
        <w:rPr>
          <w:snapToGrid w:val="0"/>
          <w:sz w:val="24"/>
        </w:rPr>
        <w:t>a</w:t>
      </w:r>
      <w:r>
        <w:rPr>
          <w:snapToGrid w:val="0"/>
          <w:sz w:val="24"/>
        </w:rPr>
        <w:t xml:space="preserve">ni </w:t>
      </w:r>
      <w:r w:rsidRPr="00CF61B9">
        <w:rPr>
          <w:snapToGrid w:val="0"/>
          <w:sz w:val="24"/>
        </w:rPr>
        <w:t>z finančních mechanismů Evropského hospodářského prostoru, Norska a Programu švýcarsko-české spolupráce.</w:t>
      </w:r>
      <w:r w:rsidRPr="0028724B">
        <w:rPr>
          <w:snapToGrid w:val="0"/>
          <w:sz w:val="24"/>
        </w:rPr>
        <w:t xml:space="preserve"> </w:t>
      </w:r>
    </w:p>
    <w:p w14:paraId="051EE39B" w14:textId="77777777" w:rsidR="00683635" w:rsidRPr="00683635" w:rsidRDefault="00683635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683635">
        <w:rPr>
          <w:snapToGrid w:val="0"/>
          <w:sz w:val="24"/>
        </w:rPr>
        <w:t xml:space="preserve">Pokud příjemce odstoupí od projektu před konečným datem naplnění účelu, ŘO OPTP si vyhrazuje právo příjemci proplacenou částku odejmout. Příjemce oznámí tuto skutečnost bez zbytečného prodlení ŘO OPTP. </w:t>
      </w:r>
    </w:p>
    <w:p w14:paraId="157E6A24" w14:textId="1240C0F8" w:rsidR="007544E1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Příjemce </w:t>
      </w:r>
      <w:r w:rsidRPr="001D4E3F">
        <w:rPr>
          <w:snapToGrid w:val="0"/>
          <w:sz w:val="24"/>
        </w:rPr>
        <w:t>je povin</w:t>
      </w:r>
      <w:r>
        <w:rPr>
          <w:snapToGrid w:val="0"/>
          <w:sz w:val="24"/>
        </w:rPr>
        <w:t>e</w:t>
      </w:r>
      <w:r w:rsidRPr="001D4E3F">
        <w:rPr>
          <w:snapToGrid w:val="0"/>
          <w:sz w:val="24"/>
        </w:rPr>
        <w:t xml:space="preserve">n </w:t>
      </w:r>
      <w:r>
        <w:rPr>
          <w:snapToGrid w:val="0"/>
          <w:sz w:val="24"/>
        </w:rPr>
        <w:t xml:space="preserve">zajistit publicitu </w:t>
      </w:r>
      <w:r w:rsidRPr="001D4E3F">
        <w:rPr>
          <w:snapToGrid w:val="0"/>
          <w:sz w:val="24"/>
        </w:rPr>
        <w:t>prostředků strukturálních fondů na financování projektu v souladu s</w:t>
      </w:r>
      <w:r w:rsidR="00683635">
        <w:rPr>
          <w:snapToGrid w:val="0"/>
          <w:sz w:val="24"/>
        </w:rPr>
        <w:t xml:space="preserve"> PŽP a s </w:t>
      </w:r>
      <w:r w:rsidR="00BB762A" w:rsidRPr="0000776F">
        <w:rPr>
          <w:snapToGrid w:val="0"/>
          <w:sz w:val="24"/>
        </w:rPr>
        <w:t>Metodick</w:t>
      </w:r>
      <w:r w:rsidR="00683635">
        <w:rPr>
          <w:snapToGrid w:val="0"/>
          <w:sz w:val="24"/>
        </w:rPr>
        <w:t>ým</w:t>
      </w:r>
      <w:r w:rsidR="00BB762A" w:rsidRPr="0000776F">
        <w:rPr>
          <w:snapToGrid w:val="0"/>
          <w:sz w:val="24"/>
        </w:rPr>
        <w:t xml:space="preserve"> pokyn</w:t>
      </w:r>
      <w:r w:rsidR="00683635">
        <w:rPr>
          <w:snapToGrid w:val="0"/>
          <w:sz w:val="24"/>
        </w:rPr>
        <w:t>em</w:t>
      </w:r>
      <w:r w:rsidR="00BB762A" w:rsidRPr="0000776F">
        <w:rPr>
          <w:snapToGrid w:val="0"/>
          <w:sz w:val="24"/>
        </w:rPr>
        <w:t xml:space="preserve"> pro publicitu a komunikaci evropských strukturálních a investičních fondů</w:t>
      </w:r>
      <w:r w:rsidR="00BB762A" w:rsidRPr="00CC05C3">
        <w:rPr>
          <w:snapToGrid w:val="0"/>
          <w:sz w:val="24"/>
        </w:rPr>
        <w:t xml:space="preserve"> v programovém období 2014-2020 </w:t>
      </w:r>
      <w:r w:rsidR="00BB762A" w:rsidRPr="00056BB6">
        <w:rPr>
          <w:snapToGrid w:val="0"/>
          <w:sz w:val="24"/>
        </w:rPr>
        <w:t>(dále „</w:t>
      </w:r>
      <w:r w:rsidR="00BB762A">
        <w:rPr>
          <w:snapToGrid w:val="0"/>
          <w:sz w:val="24"/>
        </w:rPr>
        <w:t xml:space="preserve">MP </w:t>
      </w:r>
      <w:r w:rsidR="00CA037D">
        <w:rPr>
          <w:snapToGrid w:val="0"/>
          <w:sz w:val="24"/>
        </w:rPr>
        <w:t>publicita</w:t>
      </w:r>
      <w:r w:rsidR="00BB762A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  <w:r w:rsidRPr="001D4E3F">
        <w:rPr>
          <w:snapToGrid w:val="0"/>
          <w:sz w:val="24"/>
        </w:rPr>
        <w:t xml:space="preserve"> </w:t>
      </w:r>
    </w:p>
    <w:p w14:paraId="6BFB9D6B" w14:textId="07BFDE7A" w:rsidR="007544E1" w:rsidRDefault="007544E1" w:rsidP="00363487">
      <w:pPr>
        <w:widowControl w:val="0"/>
        <w:numPr>
          <w:ilvl w:val="0"/>
          <w:numId w:val="14"/>
        </w:numPr>
        <w:spacing w:after="120"/>
        <w:ind w:left="357" w:hanging="357"/>
        <w:jc w:val="both"/>
        <w:rPr>
          <w:snapToGrid w:val="0"/>
          <w:sz w:val="24"/>
        </w:rPr>
      </w:pPr>
      <w:r w:rsidRPr="00A8342A">
        <w:rPr>
          <w:snapToGrid w:val="0"/>
          <w:sz w:val="24"/>
        </w:rPr>
        <w:t xml:space="preserve">Příjemce je povinen při výběru nových zaměstnanců implementujících fondy EU </w:t>
      </w:r>
      <w:r w:rsidR="00A5561B" w:rsidRPr="00A8342A">
        <w:rPr>
          <w:snapToGrid w:val="0"/>
          <w:sz w:val="24"/>
        </w:rPr>
        <w:t xml:space="preserve">(týká se projektů na administrativní kapacitu) </w:t>
      </w:r>
      <w:r w:rsidRPr="00A8342A">
        <w:rPr>
          <w:snapToGrid w:val="0"/>
          <w:sz w:val="24"/>
        </w:rPr>
        <w:t xml:space="preserve">postupovat podle </w:t>
      </w:r>
      <w:r w:rsidR="00884324" w:rsidRPr="00A8342A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A8342A">
        <w:rPr>
          <w:snapToGrid w:val="0"/>
          <w:sz w:val="24"/>
        </w:rPr>
        <w:t>(dále „M</w:t>
      </w:r>
      <w:r w:rsidR="00D55CDD" w:rsidRPr="00A8342A">
        <w:rPr>
          <w:snapToGrid w:val="0"/>
          <w:sz w:val="24"/>
        </w:rPr>
        <w:t xml:space="preserve">P </w:t>
      </w:r>
      <w:r w:rsidR="00020E8C" w:rsidRPr="00A8342A">
        <w:rPr>
          <w:snapToGrid w:val="0"/>
          <w:sz w:val="24"/>
        </w:rPr>
        <w:t>lidské zdroje</w:t>
      </w:r>
      <w:r w:rsidRPr="00A8342A">
        <w:rPr>
          <w:snapToGrid w:val="0"/>
          <w:sz w:val="24"/>
        </w:rPr>
        <w:t>“)</w:t>
      </w:r>
      <w:r w:rsidR="00683635">
        <w:rPr>
          <w:snapToGrid w:val="0"/>
          <w:sz w:val="24"/>
        </w:rPr>
        <w:t xml:space="preserve"> v případě, že je pro něj relevantní</w:t>
      </w:r>
      <w:r w:rsidR="00683635" w:rsidRPr="00622919">
        <w:rPr>
          <w:snapToGrid w:val="0"/>
          <w:sz w:val="24"/>
        </w:rPr>
        <w:t>.</w:t>
      </w:r>
      <w:r w:rsidRPr="00A8342A">
        <w:rPr>
          <w:snapToGrid w:val="0"/>
          <w:sz w:val="24"/>
        </w:rPr>
        <w:t xml:space="preserve"> </w:t>
      </w:r>
    </w:p>
    <w:p w14:paraId="2ED2FEAB" w14:textId="6BD02936" w:rsidR="007544E1" w:rsidRPr="00B7116E" w:rsidRDefault="007544E1" w:rsidP="00363487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>
        <w:rPr>
          <w:snapToGrid w:val="0"/>
          <w:sz w:val="24"/>
        </w:rPr>
        <w:t>Jestliže bude před zahrnutím Žá</w:t>
      </w:r>
      <w:r w:rsidRPr="000D77E9">
        <w:rPr>
          <w:snapToGrid w:val="0"/>
          <w:sz w:val="24"/>
        </w:rPr>
        <w:t>dosti</w:t>
      </w:r>
      <w:r>
        <w:rPr>
          <w:snapToGrid w:val="0"/>
          <w:sz w:val="24"/>
        </w:rPr>
        <w:t xml:space="preserve"> o platbu do souhrnné žádosti zjištěno, že příjemce nesplnil některou z povinností uvedených v těchto Podmínkách, vyhrazuje si ŘO OPTP právo </w:t>
      </w:r>
      <w:r w:rsidR="00683635">
        <w:rPr>
          <w:snapToGrid w:val="0"/>
          <w:sz w:val="24"/>
        </w:rPr>
        <w:t xml:space="preserve">stanovit sankci či finanční </w:t>
      </w:r>
      <w:r w:rsidR="00683635" w:rsidRPr="00683635">
        <w:rPr>
          <w:snapToGrid w:val="0"/>
          <w:sz w:val="24"/>
        </w:rPr>
        <w:t>opravu</w:t>
      </w:r>
      <w:r w:rsidR="000F737B">
        <w:rPr>
          <w:snapToGrid w:val="0"/>
          <w:sz w:val="24"/>
        </w:rPr>
        <w:t xml:space="preserve">. </w:t>
      </w:r>
      <w:r w:rsidR="00AA51C1">
        <w:rPr>
          <w:snapToGrid w:val="0"/>
          <w:sz w:val="24"/>
        </w:rPr>
        <w:t xml:space="preserve">Sazby </w:t>
      </w:r>
      <w:r w:rsidR="00A471E3">
        <w:rPr>
          <w:snapToGrid w:val="0"/>
          <w:sz w:val="24"/>
        </w:rPr>
        <w:t xml:space="preserve">finančních oprav </w:t>
      </w:r>
      <w:r w:rsidRPr="00B7116E">
        <w:rPr>
          <w:snapToGrid w:val="0"/>
          <w:sz w:val="24"/>
        </w:rPr>
        <w:t xml:space="preserve">a fixně stanovené sankce jsou specifikovány v následujících bodech a) – </w:t>
      </w:r>
      <w:r w:rsidR="007C2878">
        <w:rPr>
          <w:snapToGrid w:val="0"/>
          <w:sz w:val="24"/>
        </w:rPr>
        <w:t>h</w:t>
      </w:r>
      <w:r w:rsidRPr="00B7116E">
        <w:rPr>
          <w:snapToGrid w:val="0"/>
          <w:sz w:val="24"/>
        </w:rPr>
        <w:t>): </w:t>
      </w:r>
    </w:p>
    <w:p w14:paraId="67DA5D3A" w14:textId="77777777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 části III, na které je poskytnutí </w:t>
      </w:r>
      <w:r w:rsidRPr="00E467A7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1.; bodem 5. – 1. odstavec a bodem 9., nebude </w:t>
      </w:r>
      <w:r w:rsidRPr="007C2254">
        <w:rPr>
          <w:snapToGrid w:val="0"/>
          <w:sz w:val="24"/>
        </w:rPr>
        <w:t xml:space="preserve">požadovaná částka </w:t>
      </w:r>
      <w:r>
        <w:rPr>
          <w:snapToGrid w:val="0"/>
          <w:sz w:val="24"/>
        </w:rPr>
        <w:t>vyplacena v plné výši;</w:t>
      </w:r>
    </w:p>
    <w:p w14:paraId="26FE5BE5" w14:textId="1684657F" w:rsidR="00683635" w:rsidRDefault="00683635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</w:t>
      </w:r>
      <w:r w:rsidRPr="00CA5011">
        <w:rPr>
          <w:snapToGrid w:val="0"/>
          <w:sz w:val="24"/>
        </w:rPr>
        <w:t>peněžních prostředků</w:t>
      </w:r>
      <w:r>
        <w:rPr>
          <w:snapToGrid w:val="0"/>
          <w:sz w:val="24"/>
        </w:rPr>
        <w:t xml:space="preserve"> vázáno pod bodem 2.</w:t>
      </w:r>
      <w:r w:rsidR="00FE4275">
        <w:rPr>
          <w:snapToGrid w:val="0"/>
          <w:sz w:val="24"/>
        </w:rPr>
        <w:t xml:space="preserve"> – 2. odstavec</w:t>
      </w:r>
      <w:r>
        <w:rPr>
          <w:snapToGrid w:val="0"/>
          <w:sz w:val="24"/>
        </w:rPr>
        <w:t xml:space="preserve">, nebude </w:t>
      </w:r>
      <w:r w:rsidRPr="00CA5011">
        <w:rPr>
          <w:snapToGrid w:val="0"/>
          <w:sz w:val="24"/>
        </w:rPr>
        <w:t>požadovaná částka vyplacena</w:t>
      </w:r>
      <w:r>
        <w:rPr>
          <w:snapToGrid w:val="0"/>
          <w:sz w:val="24"/>
        </w:rPr>
        <w:t>, případně nebude vyplacena její část použitá na financování předmětné zakázky dle typu porušení a sazeb finančních oprav uvedených v příloze č. 14 PŽP</w:t>
      </w:r>
      <w:r w:rsidR="00FE4275">
        <w:rPr>
          <w:snapToGrid w:val="0"/>
          <w:sz w:val="24"/>
        </w:rPr>
        <w:t>, část C</w:t>
      </w:r>
      <w:r>
        <w:rPr>
          <w:snapToGrid w:val="0"/>
          <w:sz w:val="24"/>
        </w:rPr>
        <w:t>.</w:t>
      </w:r>
    </w:p>
    <w:p w14:paraId="3A30C032" w14:textId="7CE80BB5" w:rsidR="00683635" w:rsidRPr="00CC77D0" w:rsidRDefault="00683635" w:rsidP="00CC77D0">
      <w:pPr>
        <w:widowControl w:val="0"/>
        <w:spacing w:after="120"/>
        <w:ind w:left="765" w:right="-2"/>
        <w:jc w:val="both"/>
        <w:rPr>
          <w:snapToGrid w:val="0"/>
          <w:sz w:val="24"/>
        </w:rPr>
      </w:pPr>
      <w:r w:rsidRPr="00CC77D0">
        <w:rPr>
          <w:snapToGrid w:val="0"/>
          <w:sz w:val="24"/>
        </w:rPr>
        <w:t>Výše finanční opravy se vypočítá z částky, která byla poskytovatelem peněžních prostředků poskytnuta v souvislosti s výběrovým/zadávacím řízením, u kterého se porušení pravidla vyskytlo</w:t>
      </w:r>
      <w:r w:rsidR="00FE4275">
        <w:rPr>
          <w:snapToGrid w:val="0"/>
          <w:sz w:val="24"/>
        </w:rPr>
        <w:t>.</w:t>
      </w:r>
    </w:p>
    <w:p w14:paraId="6F80B611" w14:textId="7DCD15D3" w:rsidR="007544E1" w:rsidRPr="000235B4" w:rsidRDefault="007544E1" w:rsidP="00683635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0235B4">
        <w:rPr>
          <w:snapToGrid w:val="0"/>
          <w:sz w:val="24"/>
        </w:rPr>
        <w:t>v části III, na které je poskytnutí peněžních prostředků vázáno pod bod</w:t>
      </w:r>
      <w:r w:rsidR="00B014A5" w:rsidRPr="000235B4">
        <w:rPr>
          <w:snapToGrid w:val="0"/>
          <w:sz w:val="24"/>
        </w:rPr>
        <w:t>em</w:t>
      </w:r>
      <w:r w:rsidRPr="000235B4">
        <w:rPr>
          <w:snapToGrid w:val="0"/>
          <w:sz w:val="24"/>
        </w:rPr>
        <w:t xml:space="preserve"> 3., za opožděné odevzdání dokumentů stanovených v uvedených bodech, nebude z požadované částky vyplaceno 0,01 % za každý den prodlení s odevzdáním dokumentů</w:t>
      </w:r>
      <w:r w:rsidR="00683635">
        <w:rPr>
          <w:snapToGrid w:val="0"/>
          <w:sz w:val="24"/>
        </w:rPr>
        <w:t xml:space="preserve"> z předkládané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="000235B4" w:rsidRPr="000235B4">
        <w:rPr>
          <w:snapToGrid w:val="0"/>
          <w:sz w:val="24"/>
        </w:rPr>
        <w:t xml:space="preserve">. </w:t>
      </w:r>
      <w:r w:rsidR="00FD5713">
        <w:rPr>
          <w:snapToGrid w:val="0"/>
          <w:sz w:val="24"/>
        </w:rPr>
        <w:t xml:space="preserve">V případě nedodržení lhůty pro odevzdání </w:t>
      </w:r>
      <w:proofErr w:type="spellStart"/>
      <w:r w:rsidR="00FD5713">
        <w:rPr>
          <w:snapToGrid w:val="0"/>
          <w:sz w:val="24"/>
        </w:rPr>
        <w:t>IoP</w:t>
      </w:r>
      <w:proofErr w:type="spellEnd"/>
      <w:r w:rsidR="00FD5713">
        <w:rPr>
          <w:snapToGrid w:val="0"/>
          <w:sz w:val="24"/>
        </w:rPr>
        <w:t xml:space="preserve">, bude </w:t>
      </w:r>
      <w:r w:rsidR="00FD5713">
        <w:rPr>
          <w:snapToGrid w:val="0"/>
          <w:sz w:val="24"/>
        </w:rPr>
        <w:lastRenderedPageBreak/>
        <w:t xml:space="preserve">za každý den prodlení účtována sankce ve výši </w:t>
      </w:r>
      <w:r w:rsidR="00FE4275">
        <w:rPr>
          <w:snapToGrid w:val="0"/>
          <w:sz w:val="24"/>
        </w:rPr>
        <w:t>3</w:t>
      </w:r>
      <w:r w:rsidR="00FD5713">
        <w:rPr>
          <w:snapToGrid w:val="0"/>
          <w:sz w:val="24"/>
        </w:rPr>
        <w:t xml:space="preserve">00 Kč, o kterou bude ponížena následující </w:t>
      </w:r>
      <w:proofErr w:type="spellStart"/>
      <w:r w:rsidR="00FD5713">
        <w:rPr>
          <w:snapToGrid w:val="0"/>
          <w:sz w:val="24"/>
        </w:rPr>
        <w:t>ZŽoP</w:t>
      </w:r>
      <w:proofErr w:type="spellEnd"/>
      <w:r w:rsidR="00FD5713">
        <w:rPr>
          <w:snapToGrid w:val="0"/>
          <w:sz w:val="24"/>
        </w:rPr>
        <w:t xml:space="preserve">. </w:t>
      </w:r>
      <w:r w:rsidR="000235B4">
        <w:rPr>
          <w:snapToGrid w:val="0"/>
          <w:sz w:val="24"/>
        </w:rPr>
        <w:t>N</w:t>
      </w:r>
      <w:r w:rsidRPr="000235B4">
        <w:rPr>
          <w:snapToGrid w:val="0"/>
          <w:sz w:val="24"/>
        </w:rPr>
        <w:t xml:space="preserve">esplní-li </w:t>
      </w:r>
      <w:r w:rsidR="000235B4">
        <w:rPr>
          <w:snapToGrid w:val="0"/>
          <w:sz w:val="24"/>
        </w:rPr>
        <w:t xml:space="preserve">příjemce </w:t>
      </w:r>
      <w:r w:rsidR="000235B4" w:rsidRPr="000235B4">
        <w:rPr>
          <w:snapToGrid w:val="0"/>
          <w:sz w:val="24"/>
        </w:rPr>
        <w:t xml:space="preserve">uvedenou </w:t>
      </w:r>
      <w:r w:rsidRPr="000235B4">
        <w:rPr>
          <w:snapToGrid w:val="0"/>
          <w:sz w:val="24"/>
        </w:rPr>
        <w:t>povinnost ani ve lhůtě 60 kalendářních dnů ode dne stanoveného v části III, bod</w:t>
      </w:r>
      <w:r w:rsidR="000235B4">
        <w:rPr>
          <w:snapToGrid w:val="0"/>
          <w:sz w:val="24"/>
        </w:rPr>
        <w:t>u</w:t>
      </w:r>
      <w:r w:rsidRPr="000235B4">
        <w:rPr>
          <w:snapToGrid w:val="0"/>
          <w:sz w:val="24"/>
        </w:rPr>
        <w:t xml:space="preserve"> 3., nebude </w:t>
      </w:r>
      <w:r w:rsidR="00683635">
        <w:rPr>
          <w:snapToGrid w:val="0"/>
          <w:sz w:val="24"/>
        </w:rPr>
        <w:t xml:space="preserve">předložená </w:t>
      </w:r>
      <w:proofErr w:type="spellStart"/>
      <w:r w:rsidR="00683635">
        <w:rPr>
          <w:snapToGrid w:val="0"/>
          <w:sz w:val="24"/>
        </w:rPr>
        <w:t>ZŽoP</w:t>
      </w:r>
      <w:proofErr w:type="spellEnd"/>
      <w:r w:rsidRPr="000235B4">
        <w:rPr>
          <w:snapToGrid w:val="0"/>
          <w:sz w:val="24"/>
        </w:rPr>
        <w:t xml:space="preserve"> vyplacena</w:t>
      </w:r>
      <w:r w:rsidR="000235B4">
        <w:rPr>
          <w:snapToGrid w:val="0"/>
          <w:sz w:val="24"/>
        </w:rPr>
        <w:t xml:space="preserve"> v plné výši</w:t>
      </w:r>
      <w:r w:rsidRPr="000235B4">
        <w:rPr>
          <w:snapToGrid w:val="0"/>
          <w:sz w:val="24"/>
        </w:rPr>
        <w:t>;</w:t>
      </w:r>
    </w:p>
    <w:p w14:paraId="11D01F9E" w14:textId="2BC9FA6C" w:rsidR="007C2878" w:rsidRPr="00901C3B" w:rsidRDefault="007544E1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901C3B">
        <w:rPr>
          <w:snapToGrid w:val="0"/>
          <w:sz w:val="24"/>
        </w:rPr>
        <w:t>v části III, na které je poskytnutí peněžních prostředků vázáno pod bod</w:t>
      </w:r>
      <w:r w:rsidR="007C2878" w:rsidRPr="00901C3B">
        <w:rPr>
          <w:snapToGrid w:val="0"/>
          <w:sz w:val="24"/>
        </w:rPr>
        <w:t>em</w:t>
      </w:r>
      <w:r w:rsidRPr="00901C3B">
        <w:rPr>
          <w:snapToGrid w:val="0"/>
          <w:sz w:val="24"/>
        </w:rPr>
        <w:t xml:space="preserve"> 4.</w:t>
      </w:r>
      <w:r w:rsidR="007C2878" w:rsidRPr="00901C3B">
        <w:rPr>
          <w:snapToGrid w:val="0"/>
          <w:sz w:val="24"/>
        </w:rPr>
        <w:t xml:space="preserve"> bude za každé opožděné nebo nenahlášené oznámení změny stanovena sankce ve výši </w:t>
      </w:r>
      <w:proofErr w:type="gramStart"/>
      <w:r w:rsidR="007C2878" w:rsidRPr="00901C3B">
        <w:rPr>
          <w:snapToGrid w:val="0"/>
          <w:sz w:val="24"/>
        </w:rPr>
        <w:t>10.000,-</w:t>
      </w:r>
      <w:proofErr w:type="gramEnd"/>
      <w:r w:rsidR="007C2878" w:rsidRPr="00901C3B">
        <w:rPr>
          <w:snapToGrid w:val="0"/>
          <w:sz w:val="24"/>
        </w:rPr>
        <w:t>Kč. Pozdní oznámení změny statutárního zástupce a jeho kontaktních údajů není považováno za porušení Podmínek.</w:t>
      </w:r>
    </w:p>
    <w:p w14:paraId="221EC403" w14:textId="77777777" w:rsidR="007C2878" w:rsidRDefault="007C2878" w:rsidP="00901C3B">
      <w:pPr>
        <w:widowControl w:val="0"/>
        <w:spacing w:after="120"/>
        <w:ind w:left="765" w:right="-2"/>
        <w:jc w:val="both"/>
        <w:rPr>
          <w:snapToGrid w:val="0"/>
          <w:sz w:val="24"/>
        </w:rPr>
      </w:pPr>
    </w:p>
    <w:p w14:paraId="5178AF4D" w14:textId="3C759F41" w:rsidR="00901C3B" w:rsidRPr="00901C3B" w:rsidRDefault="007C2878" w:rsidP="00901C3B">
      <w:pPr>
        <w:pStyle w:val="Odstavecseseznamem"/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32"/>
          <w:szCs w:val="24"/>
        </w:rPr>
      </w:pPr>
      <w:r w:rsidRPr="00901C3B">
        <w:rPr>
          <w:snapToGrid w:val="0"/>
          <w:sz w:val="24"/>
        </w:rPr>
        <w:t>v části III, na které je poskytnutí peněžních prostředků vázáno pod body</w:t>
      </w:r>
      <w:r w:rsidR="007544E1" w:rsidRPr="00901C3B">
        <w:rPr>
          <w:snapToGrid w:val="0"/>
          <w:sz w:val="24"/>
        </w:rPr>
        <w:t xml:space="preserve"> </w:t>
      </w:r>
      <w:r w:rsidR="00C150AD" w:rsidRPr="00901C3B">
        <w:rPr>
          <w:snapToGrid w:val="0"/>
          <w:sz w:val="24"/>
        </w:rPr>
        <w:t>6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7</w:t>
      </w:r>
      <w:r w:rsidR="007544E1" w:rsidRPr="00901C3B">
        <w:rPr>
          <w:snapToGrid w:val="0"/>
          <w:sz w:val="24"/>
        </w:rPr>
        <w:t xml:space="preserve">.; </w:t>
      </w:r>
      <w:r w:rsidR="00C150AD" w:rsidRPr="00901C3B">
        <w:rPr>
          <w:snapToGrid w:val="0"/>
          <w:sz w:val="24"/>
        </w:rPr>
        <w:t>8</w:t>
      </w:r>
      <w:r w:rsidR="007544E1" w:rsidRPr="00901C3B">
        <w:rPr>
          <w:snapToGrid w:val="0"/>
          <w:sz w:val="24"/>
        </w:rPr>
        <w:t>., bude požadovaná částka ponížena o 10 %</w:t>
      </w:r>
      <w:r w:rsidR="00D44FDA" w:rsidRPr="00901C3B">
        <w:rPr>
          <w:snapToGrid w:val="0"/>
          <w:sz w:val="24"/>
        </w:rPr>
        <w:t xml:space="preserve"> z celkové částky</w:t>
      </w:r>
      <w:r w:rsidR="00683635" w:rsidRPr="00901C3B">
        <w:rPr>
          <w:snapToGrid w:val="0"/>
          <w:sz w:val="24"/>
        </w:rPr>
        <w:t xml:space="preserve"> vyplacené dotace</w:t>
      </w:r>
      <w:r w:rsidR="007544E1" w:rsidRPr="00901C3B">
        <w:rPr>
          <w:snapToGrid w:val="0"/>
          <w:sz w:val="24"/>
        </w:rPr>
        <w:t xml:space="preserve">. </w:t>
      </w:r>
      <w:r w:rsidR="00D44FDA" w:rsidRPr="00901C3B">
        <w:rPr>
          <w:snapToGrid w:val="0"/>
          <w:sz w:val="24"/>
        </w:rPr>
        <w:t>Neinformování poskytovatele dotace ŘO OPTP o provedených kontrolách a auditech v souvislosti s projektem není považován</w:t>
      </w:r>
      <w:r w:rsidR="00D073F5" w:rsidRPr="00901C3B">
        <w:rPr>
          <w:snapToGrid w:val="0"/>
          <w:sz w:val="24"/>
        </w:rPr>
        <w:t>o</w:t>
      </w:r>
      <w:r w:rsidR="00D44FDA" w:rsidRPr="00901C3B">
        <w:rPr>
          <w:snapToGrid w:val="0"/>
          <w:sz w:val="24"/>
        </w:rPr>
        <w:t xml:space="preserve"> za porušení Podmínek. </w:t>
      </w:r>
    </w:p>
    <w:p w14:paraId="7A59BE23" w14:textId="1A05082A" w:rsidR="005941C6" w:rsidRPr="00901C3B" w:rsidRDefault="005941C6" w:rsidP="00901C3B">
      <w:pPr>
        <w:pStyle w:val="Odstavecseseznamem"/>
        <w:widowControl w:val="0"/>
        <w:spacing w:after="120"/>
        <w:ind w:left="830" w:right="-2"/>
        <w:jc w:val="both"/>
        <w:rPr>
          <w:snapToGrid w:val="0"/>
          <w:sz w:val="32"/>
          <w:szCs w:val="24"/>
        </w:rPr>
      </w:pPr>
      <w:r w:rsidRPr="00901C3B">
        <w:rPr>
          <w:sz w:val="24"/>
          <w:szCs w:val="24"/>
        </w:rPr>
        <w:t xml:space="preserve">Na způsob zaúčtování výdaje jako investiční/neinvestiční se ustanovení odstavce 13 </w:t>
      </w:r>
      <w:r w:rsidR="00DF0F9B">
        <w:rPr>
          <w:sz w:val="24"/>
          <w:szCs w:val="24"/>
        </w:rPr>
        <w:t>e</w:t>
      </w:r>
      <w:r w:rsidRPr="00901C3B">
        <w:rPr>
          <w:sz w:val="24"/>
          <w:szCs w:val="24"/>
        </w:rPr>
        <w:t>) nevztahuje.</w:t>
      </w:r>
    </w:p>
    <w:p w14:paraId="7715B672" w14:textId="3C352AE6" w:rsidR="007544E1" w:rsidRDefault="007544E1" w:rsidP="00E706B4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peněžních prostředků vázáno pod bodem </w:t>
      </w:r>
      <w:r w:rsidR="00C150AD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0155D1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- 1. </w:t>
      </w:r>
      <w:r w:rsidR="00C150AD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770B6B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683635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6F20B3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požadovaná částka </w:t>
      </w:r>
      <w:r w:rsidR="008043B8">
        <w:rPr>
          <w:snapToGrid w:val="0"/>
          <w:sz w:val="24"/>
        </w:rPr>
        <w:t xml:space="preserve">dotace </w:t>
      </w:r>
      <w:r>
        <w:rPr>
          <w:snapToGrid w:val="0"/>
          <w:sz w:val="24"/>
        </w:rPr>
        <w:t xml:space="preserve">proplacena v plné výši; </w:t>
      </w:r>
    </w:p>
    <w:p w14:paraId="170522FC" w14:textId="525487B0" w:rsidR="007544E1" w:rsidRPr="007C2254" w:rsidRDefault="007544E1" w:rsidP="00E706B4">
      <w:pPr>
        <w:widowControl w:val="0"/>
        <w:numPr>
          <w:ilvl w:val="1"/>
          <w:numId w:val="2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</w:t>
      </w:r>
      <w:r w:rsidRPr="007C2254">
        <w:rPr>
          <w:snapToGrid w:val="0"/>
          <w:sz w:val="24"/>
        </w:rPr>
        <w:t xml:space="preserve">naplnění plánované hodnoty indikátorů do </w:t>
      </w:r>
      <w:r w:rsidR="00683635">
        <w:rPr>
          <w:snapToGrid w:val="0"/>
          <w:sz w:val="24"/>
        </w:rPr>
        <w:t>8</w:t>
      </w:r>
      <w:r w:rsidRPr="007C2254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7C2254">
        <w:rPr>
          <w:snapToGrid w:val="0"/>
          <w:sz w:val="24"/>
        </w:rPr>
        <w:t xml:space="preserve">% bude </w:t>
      </w:r>
      <w:r w:rsidR="00683635">
        <w:rPr>
          <w:snapToGrid w:val="0"/>
          <w:sz w:val="24"/>
        </w:rPr>
        <w:t>vyplacená</w:t>
      </w:r>
      <w:r w:rsidR="00683635" w:rsidRPr="007C2254">
        <w:rPr>
          <w:snapToGrid w:val="0"/>
          <w:sz w:val="24"/>
        </w:rPr>
        <w:t xml:space="preserve"> </w:t>
      </w:r>
      <w:r w:rsidR="008043B8">
        <w:rPr>
          <w:snapToGrid w:val="0"/>
          <w:sz w:val="24"/>
        </w:rPr>
        <w:t>dotace</w:t>
      </w:r>
      <w:r w:rsidRPr="007C2254">
        <w:rPr>
          <w:snapToGrid w:val="0"/>
          <w:sz w:val="24"/>
        </w:rPr>
        <w:t xml:space="preserve"> </w:t>
      </w:r>
      <w:r w:rsidR="00683635" w:rsidRPr="00A743FE">
        <w:rPr>
          <w:snapToGrid w:val="0"/>
          <w:sz w:val="24"/>
        </w:rPr>
        <w:t>krácena dle míry nenaplnění indikátoru</w:t>
      </w:r>
      <w:r w:rsidRPr="007C2254">
        <w:rPr>
          <w:snapToGrid w:val="0"/>
          <w:sz w:val="24"/>
        </w:rPr>
        <w:t xml:space="preserve">; </w:t>
      </w:r>
    </w:p>
    <w:p w14:paraId="37DAC613" w14:textId="34B243F8" w:rsidR="007544E1" w:rsidRDefault="007544E1" w:rsidP="004B2695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843335">
        <w:rPr>
          <w:snapToGrid w:val="0"/>
          <w:sz w:val="24"/>
        </w:rPr>
        <w:t>Pokud příjemce požádá o změnu indikátorů (navýšení/snížení</w:t>
      </w:r>
      <w:r w:rsidR="00683635">
        <w:rPr>
          <w:snapToGrid w:val="0"/>
          <w:sz w:val="24"/>
        </w:rPr>
        <w:t xml:space="preserve"> cílové hodnoty</w:t>
      </w:r>
      <w:r w:rsidRPr="00843335">
        <w:rPr>
          <w:snapToGrid w:val="0"/>
          <w:sz w:val="24"/>
        </w:rPr>
        <w:t xml:space="preserve">) </w:t>
      </w:r>
      <w:r w:rsidR="00683635">
        <w:rPr>
          <w:snapToGrid w:val="0"/>
          <w:sz w:val="24"/>
        </w:rPr>
        <w:t>před ukončením realizace</w:t>
      </w:r>
      <w:r w:rsidRPr="00843335">
        <w:rPr>
          <w:snapToGrid w:val="0"/>
          <w:sz w:val="24"/>
        </w:rPr>
        <w:t> projektu, nebude sankcionován za jejich nenaplnění.</w:t>
      </w:r>
      <w:r>
        <w:rPr>
          <w:snapToGrid w:val="0"/>
          <w:sz w:val="24"/>
        </w:rPr>
        <w:t xml:space="preserve"> </w:t>
      </w:r>
    </w:p>
    <w:p w14:paraId="5EED8A90" w14:textId="77777777" w:rsidR="00075824" w:rsidRDefault="007544E1" w:rsidP="00645010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645010">
        <w:rPr>
          <w:snapToGrid w:val="0"/>
          <w:sz w:val="24"/>
        </w:rPr>
        <w:t>v části III, na které je poskytnutí požadované částky vázáno pod bodem 1</w:t>
      </w:r>
      <w:r w:rsidR="006B1B39">
        <w:rPr>
          <w:snapToGrid w:val="0"/>
          <w:sz w:val="24"/>
        </w:rPr>
        <w:t>2</w:t>
      </w:r>
      <w:r w:rsidRPr="00645010">
        <w:rPr>
          <w:snapToGrid w:val="0"/>
          <w:sz w:val="24"/>
        </w:rPr>
        <w:t xml:space="preserve">., bude v případech porušení uvedených </w:t>
      </w:r>
      <w:r w:rsidR="00645010">
        <w:rPr>
          <w:snapToGrid w:val="0"/>
          <w:sz w:val="24"/>
        </w:rPr>
        <w:t>v</w:t>
      </w:r>
      <w:r w:rsidR="00767CD5">
        <w:rPr>
          <w:snapToGrid w:val="0"/>
          <w:sz w:val="24"/>
        </w:rPr>
        <w:t> </w:t>
      </w:r>
      <w:r w:rsidR="00645010" w:rsidRPr="007B1CD8">
        <w:rPr>
          <w:snapToGrid w:val="0"/>
          <w:sz w:val="24"/>
        </w:rPr>
        <w:t>M</w:t>
      </w:r>
      <w:r w:rsidR="00767CD5">
        <w:rPr>
          <w:snapToGrid w:val="0"/>
          <w:sz w:val="24"/>
        </w:rPr>
        <w:t xml:space="preserve">P </w:t>
      </w:r>
      <w:r w:rsidR="00020E8C">
        <w:rPr>
          <w:snapToGrid w:val="0"/>
          <w:sz w:val="24"/>
        </w:rPr>
        <w:t xml:space="preserve">lidské zdroje </w:t>
      </w:r>
      <w:r w:rsidR="00645010">
        <w:rPr>
          <w:snapToGrid w:val="0"/>
          <w:sz w:val="24"/>
        </w:rPr>
        <w:t xml:space="preserve">udělena </w:t>
      </w:r>
      <w:r w:rsidR="00A055EC">
        <w:rPr>
          <w:snapToGrid w:val="0"/>
          <w:sz w:val="24"/>
        </w:rPr>
        <w:t>finanční oprava</w:t>
      </w:r>
      <w:r w:rsidR="00645010">
        <w:rPr>
          <w:snapToGrid w:val="0"/>
          <w:sz w:val="24"/>
        </w:rPr>
        <w:t xml:space="preserve"> dle typu porušení </w:t>
      </w:r>
      <w:r w:rsidR="00075824" w:rsidRPr="00075824">
        <w:rPr>
          <w:snapToGrid w:val="0"/>
          <w:sz w:val="24"/>
          <w:szCs w:val="24"/>
        </w:rPr>
        <w:t>uveden</w:t>
      </w:r>
      <w:r w:rsidR="00555650">
        <w:rPr>
          <w:snapToGrid w:val="0"/>
          <w:sz w:val="24"/>
          <w:szCs w:val="24"/>
        </w:rPr>
        <w:t>ého</w:t>
      </w:r>
      <w:r w:rsidR="00075824" w:rsidRPr="00075824">
        <w:rPr>
          <w:snapToGrid w:val="0"/>
          <w:sz w:val="24"/>
          <w:szCs w:val="24"/>
        </w:rPr>
        <w:t xml:space="preserve"> v</w:t>
      </w:r>
      <w:r w:rsidR="00555650">
        <w:rPr>
          <w:snapToGrid w:val="0"/>
          <w:sz w:val="24"/>
          <w:szCs w:val="24"/>
        </w:rPr>
        <w:t xml:space="preserve"> MP </w:t>
      </w:r>
      <w:r w:rsidR="00020E8C">
        <w:rPr>
          <w:snapToGrid w:val="0"/>
          <w:sz w:val="24"/>
          <w:szCs w:val="24"/>
        </w:rPr>
        <w:t>lidské zdroje</w:t>
      </w:r>
      <w:r w:rsidR="00075824" w:rsidRPr="00075824">
        <w:rPr>
          <w:snapToGrid w:val="0"/>
          <w:sz w:val="24"/>
          <w:szCs w:val="24"/>
        </w:rPr>
        <w:t xml:space="preserve">. </w:t>
      </w:r>
      <w:r w:rsidR="00075824" w:rsidRPr="00572034">
        <w:rPr>
          <w:sz w:val="24"/>
          <w:szCs w:val="24"/>
        </w:rPr>
        <w:t xml:space="preserve">V případě více pochybení v rámci jednoho výběrového řízení </w:t>
      </w:r>
      <w:r w:rsidR="00075824" w:rsidRPr="00CC68B2">
        <w:rPr>
          <w:sz w:val="24"/>
          <w:szCs w:val="24"/>
        </w:rPr>
        <w:t>nejsou sankce sčítány</w:t>
      </w:r>
      <w:r w:rsidR="00075824" w:rsidRPr="00572034">
        <w:rPr>
          <w:sz w:val="24"/>
          <w:szCs w:val="24"/>
        </w:rPr>
        <w:t xml:space="preserve">, nýbrž je uplatněna nejvyšší z příslušných sankcí. </w:t>
      </w:r>
      <w:r w:rsidR="00075824" w:rsidRPr="00075824">
        <w:rPr>
          <w:snapToGrid w:val="0"/>
          <w:sz w:val="24"/>
          <w:szCs w:val="24"/>
        </w:rPr>
        <w:t xml:space="preserve"> </w:t>
      </w:r>
    </w:p>
    <w:p w14:paraId="59E990F9" w14:textId="43958BAF" w:rsidR="00CB46A1" w:rsidRDefault="00CB46A1" w:rsidP="00CB46A1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EA1984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683635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A037D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55650">
        <w:rPr>
          <w:snapToGrid w:val="0"/>
          <w:sz w:val="24"/>
        </w:rPr>
        <w:t xml:space="preserve"> uvedeného v MP </w:t>
      </w:r>
      <w:r w:rsidR="00CA037D">
        <w:rPr>
          <w:snapToGrid w:val="0"/>
          <w:sz w:val="24"/>
        </w:rPr>
        <w:t>publicita</w:t>
      </w:r>
      <w:r w:rsidR="00683635">
        <w:rPr>
          <w:snapToGrid w:val="0"/>
          <w:sz w:val="24"/>
        </w:rPr>
        <w:t>, tedy v souladu s PŽP</w:t>
      </w:r>
      <w:r>
        <w:rPr>
          <w:snapToGrid w:val="0"/>
          <w:sz w:val="24"/>
        </w:rPr>
        <w:t>.</w:t>
      </w:r>
    </w:p>
    <w:p w14:paraId="01BB9CF6" w14:textId="77777777" w:rsidR="007544E1" w:rsidRDefault="007544E1" w:rsidP="00075824">
      <w:pPr>
        <w:numPr>
          <w:ilvl w:val="0"/>
          <w:numId w:val="14"/>
        </w:numPr>
        <w:spacing w:before="240"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bude v souvislosti s použitím prostředků z rozpočtu Evropské unie (dále „EU“) nebo veřejných zdrojů České republiky zjištěno podezření na nesrovnalost, má kterýkoliv subjekt zapojený do implementace strukturálních fondů povinnost ohlásit toto podezření ŘO OPTP, který odpovídá v rámci vnitřní úrovně za řádné hlášení nesrovnalostí. Platební a</w:t>
      </w:r>
      <w:r w:rsidR="00E4349E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certifikační orgán (dále „PCO“) může po projednání s ŘO OPTP na nezbytně nutnou dobu pozastavit platby a </w:t>
      </w:r>
      <w:r w:rsidRPr="00E41F92">
        <w:rPr>
          <w:snapToGrid w:val="0"/>
          <w:sz w:val="24"/>
        </w:rPr>
        <w:t>certifikaci na daný projekt</w:t>
      </w:r>
      <w:r>
        <w:rPr>
          <w:snapToGrid w:val="0"/>
          <w:sz w:val="24"/>
        </w:rPr>
        <w:t>.</w:t>
      </w:r>
      <w:r w:rsidRPr="00E41F92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Pokud se podezření na nesrovnalost potvrdí a PCO rozhodne o tom, že výdaje projektu nemohou být certifikovány, </w:t>
      </w:r>
      <w:r w:rsidRPr="00E41F92">
        <w:rPr>
          <w:snapToGrid w:val="0"/>
          <w:sz w:val="24"/>
        </w:rPr>
        <w:t>ŘO</w:t>
      </w:r>
      <w:r w:rsidRPr="00572034">
        <w:rPr>
          <w:snapToGrid w:val="0"/>
          <w:sz w:val="24"/>
        </w:rPr>
        <w:t xml:space="preserve"> </w:t>
      </w:r>
      <w:r w:rsidRPr="000E3F67">
        <w:rPr>
          <w:snapToGrid w:val="0"/>
          <w:sz w:val="24"/>
        </w:rPr>
        <w:t>OPTP</w:t>
      </w:r>
      <w:r w:rsidRPr="00572034"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se souhlasem správce kapitoly rozhodne o vyjmutí projektu ze spolufinancování z prostředků EU a financování projektu</w:t>
      </w:r>
      <w:r>
        <w:rPr>
          <w:snapToGrid w:val="0"/>
          <w:sz w:val="24"/>
        </w:rPr>
        <w:t xml:space="preserve"> </w:t>
      </w:r>
      <w:r w:rsidRPr="00F35C61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příjemcem</w:t>
      </w:r>
      <w:r w:rsidRPr="00F35C61">
        <w:rPr>
          <w:snapToGrid w:val="0"/>
          <w:sz w:val="24"/>
        </w:rPr>
        <w:t xml:space="preserve"> zajištěno pouze z </w:t>
      </w:r>
      <w:r>
        <w:rPr>
          <w:snapToGrid w:val="0"/>
          <w:sz w:val="24"/>
        </w:rPr>
        <w:t>veřejných</w:t>
      </w:r>
      <w:r w:rsidRPr="00F35C61">
        <w:rPr>
          <w:snapToGrid w:val="0"/>
          <w:sz w:val="24"/>
        </w:rPr>
        <w:t xml:space="preserve"> zdrojů</w:t>
      </w:r>
      <w:r>
        <w:rPr>
          <w:snapToGrid w:val="0"/>
          <w:sz w:val="24"/>
        </w:rPr>
        <w:t xml:space="preserve"> ČR</w:t>
      </w:r>
      <w:r w:rsidRPr="00F35C61">
        <w:rPr>
          <w:snapToGrid w:val="0"/>
          <w:sz w:val="24"/>
        </w:rPr>
        <w:t xml:space="preserve"> (tj. ze zdrojů příslušné kapitoly </w:t>
      </w:r>
      <w:r>
        <w:rPr>
          <w:snapToGrid w:val="0"/>
          <w:sz w:val="24"/>
        </w:rPr>
        <w:t>státního rozpočtu</w:t>
      </w:r>
      <w:r w:rsidRPr="00F35C61">
        <w:rPr>
          <w:snapToGrid w:val="0"/>
          <w:sz w:val="24"/>
        </w:rPr>
        <w:t>).</w:t>
      </w:r>
      <w:r>
        <w:rPr>
          <w:snapToGrid w:val="0"/>
          <w:sz w:val="24"/>
        </w:rPr>
        <w:t xml:space="preserve"> Jedná-li se o podezření na nesrovnalost spočívající v porušení rozpočtové kázně dle zákona č. 218/2000 Sb., o</w:t>
      </w:r>
      <w:r w:rsidR="00F96D02">
        <w:rPr>
          <w:snapToGrid w:val="0"/>
          <w:sz w:val="24"/>
        </w:rPr>
        <w:t> </w:t>
      </w:r>
      <w:r>
        <w:rPr>
          <w:snapToGrid w:val="0"/>
          <w:sz w:val="24"/>
        </w:rPr>
        <w:t xml:space="preserve">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5813128" w14:textId="77777777" w:rsidR="00406621" w:rsidRDefault="00406621" w:rsidP="00DB173C">
      <w:pPr>
        <w:tabs>
          <w:tab w:val="left" w:pos="708"/>
        </w:tabs>
        <w:spacing w:after="120"/>
        <w:rPr>
          <w:b/>
          <w:i/>
          <w:snapToGrid w:val="0"/>
          <w:sz w:val="24"/>
        </w:rPr>
      </w:pPr>
    </w:p>
    <w:p w14:paraId="18479052" w14:textId="77777777" w:rsidR="00706596" w:rsidRDefault="00706596" w:rsidP="00E706B4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</w:p>
    <w:p w14:paraId="0C785A88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lastRenderedPageBreak/>
        <w:t>Č</w:t>
      </w:r>
      <w:r w:rsidRPr="00964654">
        <w:rPr>
          <w:b/>
          <w:i/>
          <w:snapToGrid w:val="0"/>
          <w:sz w:val="24"/>
        </w:rPr>
        <w:t xml:space="preserve">ást </w:t>
      </w:r>
      <w:r>
        <w:rPr>
          <w:b/>
          <w:i/>
          <w:snapToGrid w:val="0"/>
          <w:sz w:val="24"/>
        </w:rPr>
        <w:t>I</w:t>
      </w:r>
      <w:r w:rsidRPr="00964654">
        <w:rPr>
          <w:b/>
          <w:i/>
          <w:snapToGrid w:val="0"/>
          <w:sz w:val="24"/>
        </w:rPr>
        <w:t>V</w:t>
      </w:r>
    </w:p>
    <w:p w14:paraId="0035C47D" w14:textId="77777777" w:rsidR="007544E1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29BFA1EA" w14:textId="77777777" w:rsidR="007544E1" w:rsidRPr="00964654" w:rsidRDefault="007544E1" w:rsidP="006815EC">
      <w:pPr>
        <w:keepNext/>
        <w:keepLines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37B351D2" w14:textId="1E353AE4" w:rsidR="007544E1" w:rsidRPr="00615078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 xml:space="preserve">Stanovení výdajů s </w:t>
      </w:r>
      <w:r w:rsidRPr="00964654">
        <w:rPr>
          <w:snapToGrid w:val="0"/>
          <w:sz w:val="24"/>
        </w:rPr>
        <w:t>Podmínk</w:t>
      </w:r>
      <w:r>
        <w:rPr>
          <w:snapToGrid w:val="0"/>
          <w:sz w:val="24"/>
        </w:rPr>
        <w:t xml:space="preserve">ami </w:t>
      </w:r>
      <w:r w:rsidR="00615078">
        <w:rPr>
          <w:snapToGrid w:val="0"/>
          <w:sz w:val="24"/>
        </w:rPr>
        <w:t>bude Řídícím orgánem OPTP zaslán</w:t>
      </w:r>
      <w:r w:rsidR="0013092B">
        <w:rPr>
          <w:snapToGrid w:val="0"/>
          <w:sz w:val="24"/>
        </w:rPr>
        <w:t>o</w:t>
      </w:r>
      <w:r w:rsidR="00615078">
        <w:rPr>
          <w:snapToGrid w:val="0"/>
          <w:sz w:val="24"/>
        </w:rPr>
        <w:t xml:space="preserve"> příjemci prostřednictvím MS2014+. </w:t>
      </w:r>
      <w:r w:rsidR="00615078" w:rsidRPr="00BA46D2">
        <w:rPr>
          <w:snapToGrid w:val="0"/>
          <w:sz w:val="24"/>
          <w:szCs w:val="24"/>
        </w:rPr>
        <w:t xml:space="preserve">  </w:t>
      </w:r>
      <w:r w:rsidRPr="00615078">
        <w:rPr>
          <w:snapToGrid w:val="0"/>
          <w:sz w:val="24"/>
          <w:szCs w:val="24"/>
        </w:rPr>
        <w:t xml:space="preserve">  </w:t>
      </w:r>
    </w:p>
    <w:p w14:paraId="7556B5E9" w14:textId="73553062" w:rsidR="007544E1" w:rsidRDefault="007544E1" w:rsidP="006815EC">
      <w:pPr>
        <w:keepNext/>
        <w:keepLines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poskytnuté peněžní prostředky a nakládání s nimi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</w:t>
      </w:r>
      <w:r w:rsidRPr="00964654">
        <w:rPr>
          <w:snapToGrid w:val="0"/>
          <w:sz w:val="24"/>
          <w:szCs w:val="24"/>
        </w:rPr>
        <w:t xml:space="preserve">, ve znění pozdějších předpisů, </w:t>
      </w:r>
      <w:r w:rsidRPr="00683635">
        <w:rPr>
          <w:snapToGrid w:val="0"/>
          <w:sz w:val="24"/>
          <w:szCs w:val="24"/>
        </w:rPr>
        <w:t>vyhláška Ministerstva financí č. 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>
        <w:rPr>
          <w:snapToGrid w:val="0"/>
          <w:sz w:val="24"/>
          <w:szCs w:val="24"/>
        </w:rPr>
        <w:t>,</w:t>
      </w:r>
      <w:r w:rsidR="00683635">
        <w:rPr>
          <w:snapToGrid w:val="0"/>
          <w:sz w:val="24"/>
          <w:szCs w:val="24"/>
        </w:rPr>
        <w:t xml:space="preserve"> ve znění vyhlášky č. 11/2010 </w:t>
      </w:r>
      <w:proofErr w:type="spellStart"/>
      <w:r w:rsidR="00683635">
        <w:rPr>
          <w:snapToGrid w:val="0"/>
          <w:sz w:val="24"/>
          <w:szCs w:val="24"/>
        </w:rPr>
        <w:t>Sb</w:t>
      </w:r>
      <w:proofErr w:type="spellEnd"/>
      <w:r w:rsidR="00683635">
        <w:rPr>
          <w:snapToGrid w:val="0"/>
          <w:sz w:val="24"/>
          <w:szCs w:val="24"/>
        </w:rPr>
        <w:t>,</w:t>
      </w:r>
      <w:r>
        <w:rPr>
          <w:snapToGrid w:val="0"/>
          <w:sz w:val="24"/>
          <w:szCs w:val="24"/>
        </w:rPr>
        <w:t xml:space="preserve"> </w:t>
      </w:r>
      <w:r w:rsidRPr="00683635">
        <w:rPr>
          <w:snapToGrid w:val="0"/>
          <w:sz w:val="24"/>
          <w:szCs w:val="24"/>
        </w:rPr>
        <w:t xml:space="preserve">vyhláška Ministerstva financí č. </w:t>
      </w:r>
      <w:r w:rsidR="006C3189" w:rsidRPr="00683635">
        <w:rPr>
          <w:snapToGrid w:val="0"/>
          <w:sz w:val="24"/>
          <w:szCs w:val="24"/>
        </w:rPr>
        <w:t>367</w:t>
      </w:r>
      <w:r w:rsidRPr="00683635">
        <w:rPr>
          <w:snapToGrid w:val="0"/>
          <w:sz w:val="24"/>
          <w:szCs w:val="24"/>
        </w:rPr>
        <w:t>/20</w:t>
      </w:r>
      <w:r w:rsidR="006C3189" w:rsidRPr="00683635">
        <w:rPr>
          <w:snapToGrid w:val="0"/>
          <w:sz w:val="24"/>
          <w:szCs w:val="24"/>
        </w:rPr>
        <w:t>15</w:t>
      </w:r>
      <w:r w:rsidRPr="00683635">
        <w:rPr>
          <w:snapToGrid w:val="0"/>
          <w:sz w:val="24"/>
          <w:szCs w:val="24"/>
        </w:rPr>
        <w:t xml:space="preserve"> Sb</w:t>
      </w:r>
      <w:r>
        <w:rPr>
          <w:snapToGrid w:val="0"/>
          <w:sz w:val="24"/>
          <w:szCs w:val="24"/>
        </w:rPr>
        <w:t>., kterou se stanoví zásady a termíny finančního vypořádání vztahů se státním rozpočtem, státními finančními aktivy nebo Národním fondem a další platné právní předpisy</w:t>
      </w:r>
      <w:r w:rsidR="00683635">
        <w:rPr>
          <w:snapToGrid w:val="0"/>
          <w:sz w:val="24"/>
          <w:szCs w:val="24"/>
        </w:rPr>
        <w:t xml:space="preserve"> ve znění vyhlášky č. 435/2017 Sb</w:t>
      </w:r>
      <w:r>
        <w:rPr>
          <w:snapToGrid w:val="0"/>
          <w:sz w:val="24"/>
          <w:szCs w:val="24"/>
        </w:rPr>
        <w:t>.</w:t>
      </w:r>
    </w:p>
    <w:p w14:paraId="1A8D9692" w14:textId="77777777" w:rsidR="007544E1" w:rsidRDefault="007544E1" w:rsidP="00E706B4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Peněžní prostředky poskytnuté příjemci na realizaci projektu nezakládají veřejnou podporu podle čl. 107 odst. 1 Smlouvy o ES, příjemce však bere na vědomí, že slučitelnost podpory se společným trhem posuzuje a závazně v této věci rozhoduje pouze Evropská komise. </w:t>
      </w:r>
    </w:p>
    <w:p w14:paraId="44D61A4F" w14:textId="77777777" w:rsidR="007544E1" w:rsidRDefault="007544E1" w:rsidP="00E706B4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Pro zajištění informovanosti o projektu dává příjemce souhlas s uvedením v seznamu příjemců a se zveřejněním seznamu příjemců, názvu projektu a výše finančních prostředků vyplacených z veřejných zdrojů v příslušných informačních systémech. </w:t>
      </w:r>
    </w:p>
    <w:p w14:paraId="64BC162C" w14:textId="77777777" w:rsidR="00706596" w:rsidRPr="004203DC" w:rsidRDefault="00706596" w:rsidP="00DB173C">
      <w:pPr>
        <w:spacing w:after="120"/>
        <w:ind w:left="357" w:right="-2"/>
        <w:jc w:val="both"/>
        <w:rPr>
          <w:snapToGrid w:val="0"/>
          <w:sz w:val="24"/>
        </w:rPr>
      </w:pPr>
    </w:p>
    <w:p w14:paraId="1EAB8F25" w14:textId="77777777" w:rsidR="007544E1" w:rsidRDefault="007544E1" w:rsidP="00C846B2">
      <w:pPr>
        <w:tabs>
          <w:tab w:val="left" w:pos="708"/>
        </w:tabs>
        <w:spacing w:after="120"/>
        <w:rPr>
          <w:snapToGrid w:val="0"/>
          <w:sz w:val="24"/>
        </w:rPr>
      </w:pPr>
    </w:p>
    <w:p w14:paraId="369F4D44" w14:textId="77777777" w:rsidR="007544E1" w:rsidRPr="0028724B" w:rsidRDefault="007544E1" w:rsidP="00DB173C">
      <w:pPr>
        <w:spacing w:after="120"/>
        <w:ind w:right="-2"/>
        <w:jc w:val="both"/>
        <w:rPr>
          <w:rFonts w:ascii="Arial" w:hAnsi="Arial" w:cs="Arial"/>
          <w:b/>
          <w:smallCaps/>
          <w:sz w:val="24"/>
          <w:szCs w:val="24"/>
        </w:rPr>
      </w:pPr>
    </w:p>
    <w:sectPr w:rsidR="007544E1" w:rsidRPr="0028724B" w:rsidSect="00AC2359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51626" w14:textId="77777777" w:rsidR="00EC00E2" w:rsidRDefault="00EC00E2">
      <w:r>
        <w:separator/>
      </w:r>
    </w:p>
  </w:endnote>
  <w:endnote w:type="continuationSeparator" w:id="0">
    <w:p w14:paraId="49C73F19" w14:textId="77777777" w:rsidR="00EC00E2" w:rsidRDefault="00E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0E695" w14:textId="77777777" w:rsidR="00EC00E2" w:rsidRDefault="00EC00E2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8EABD3E" w14:textId="77777777" w:rsidR="00EC00E2" w:rsidRDefault="00EC00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42BC" w14:textId="77777777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4B15FAE4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8B02" w14:textId="77777777" w:rsidR="00EC00E2" w:rsidRDefault="00EC00E2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B4A8" w14:textId="2FFDBC28" w:rsidR="00EC00E2" w:rsidRPr="00FE72D5" w:rsidRDefault="00EC00E2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71A40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56C28C96" w14:textId="77777777" w:rsidR="00EC00E2" w:rsidRDefault="00EC00E2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246A" w14:textId="77777777" w:rsidR="00EC00E2" w:rsidRDefault="00EC00E2">
      <w:r>
        <w:separator/>
      </w:r>
    </w:p>
  </w:footnote>
  <w:footnote w:type="continuationSeparator" w:id="0">
    <w:p w14:paraId="1343377D" w14:textId="77777777" w:rsidR="00EC00E2" w:rsidRDefault="00EC00E2">
      <w:r>
        <w:continuationSeparator/>
      </w:r>
    </w:p>
  </w:footnote>
  <w:footnote w:id="1">
    <w:p w14:paraId="0486A8AE" w14:textId="77777777" w:rsidR="00EC00E2" w:rsidRDefault="00EC00E2" w:rsidP="0057203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</w:t>
      </w:r>
    </w:p>
  </w:footnote>
  <w:footnote w:id="2">
    <w:p w14:paraId="3D01CD7D" w14:textId="77777777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</w:t>
      </w:r>
      <w:r w:rsidRPr="009832CB">
        <w:t>)</w:t>
      </w:r>
      <w:r>
        <w:t xml:space="preserve"> </w:t>
      </w:r>
      <w:r w:rsidR="002867B8">
        <w:t xml:space="preserve">nebo f) </w:t>
      </w:r>
      <w:r>
        <w:t>zákona č. 218/2000 Sb., o rozpočtových pravidlech a o změně některých zákonů (rozpočtová pravidla), ve znění pozdějších předpisů</w:t>
      </w:r>
      <w:r w:rsidR="000C0BDA">
        <w:t>.</w:t>
      </w:r>
    </w:p>
  </w:footnote>
  <w:footnote w:id="3">
    <w:p w14:paraId="093509AF" w14:textId="54D03E00" w:rsidR="00EC00E2" w:rsidRDefault="00EC00E2" w:rsidP="00E706B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5D6958">
        <w:t>j</w:t>
      </w:r>
      <w:r>
        <w:t xml:space="preserve">) </w:t>
      </w:r>
      <w:r w:rsidR="002867B8">
        <w:t xml:space="preserve">nebo </w:t>
      </w:r>
      <w:r w:rsidR="005D6958">
        <w:t>k</w:t>
      </w:r>
      <w:r w:rsidR="002867B8">
        <w:t xml:space="preserve">) </w:t>
      </w:r>
      <w:r>
        <w:t>zákona č. 218/2000 Sb., o rozpočtových pravidlech a o změně některých zákonů (rozpočtová pravidla), ve znění pozdějších předpisů.</w:t>
      </w:r>
    </w:p>
  </w:footnote>
  <w:footnote w:id="4">
    <w:p w14:paraId="52C126CF" w14:textId="77777777" w:rsidR="00DA7B85" w:rsidRDefault="00DA7B85" w:rsidP="00DA7B85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B928" w14:textId="77777777" w:rsidR="00EC00E2" w:rsidRDefault="00EC00E2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212A35D5" w14:textId="77777777" w:rsidR="00EC00E2" w:rsidRDefault="00EC00E2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36C4A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2FE4DFE" w14:textId="77777777" w:rsidR="00EC00E2" w:rsidRDefault="00EC00E2" w:rsidP="00D21C85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FEF18" wp14:editId="0B7437A0">
          <wp:simplePos x="0" y="0"/>
          <wp:positionH relativeFrom="column">
            <wp:posOffset>1237615</wp:posOffset>
          </wp:positionH>
          <wp:positionV relativeFrom="paragraph">
            <wp:posOffset>-242570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9C71" w14:textId="77777777" w:rsidR="00EC00E2" w:rsidRDefault="00EC00E2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A77DF5" w14:textId="77777777" w:rsidR="00EC00E2" w:rsidRDefault="00EC00E2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453F8D"/>
    <w:multiLevelType w:val="hybridMultilevel"/>
    <w:tmpl w:val="79CE4B64"/>
    <w:lvl w:ilvl="0" w:tplc="D258F534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C0872A7"/>
    <w:multiLevelType w:val="hybridMultilevel"/>
    <w:tmpl w:val="0A56DB1E"/>
    <w:lvl w:ilvl="0" w:tplc="B6C055F6">
      <w:start w:val="1"/>
      <w:numFmt w:val="lowerLetter"/>
      <w:lvlText w:val="%1)"/>
      <w:lvlJc w:val="left"/>
      <w:pPr>
        <w:tabs>
          <w:tab w:val="num" w:pos="830"/>
        </w:tabs>
        <w:ind w:left="830" w:hanging="405"/>
      </w:pPr>
      <w:rPr>
        <w:rFonts w:ascii="Times New Roman" w:hAnsi="Times New Roman" w:cs="Times New Roman" w:hint="default"/>
        <w:sz w:val="24"/>
        <w:szCs w:val="20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4D38EE"/>
    <w:multiLevelType w:val="hybridMultilevel"/>
    <w:tmpl w:val="A3D4752E"/>
    <w:lvl w:ilvl="0" w:tplc="069CCCA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E1C62AE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76"/>
        </w:tabs>
        <w:ind w:left="476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96"/>
        </w:tabs>
        <w:ind w:left="1196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916"/>
        </w:tabs>
        <w:ind w:left="1916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636"/>
        </w:tabs>
        <w:ind w:left="2636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56"/>
        </w:tabs>
        <w:ind w:left="3356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76"/>
        </w:tabs>
        <w:ind w:left="4076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96"/>
        </w:tabs>
        <w:ind w:left="4796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516"/>
        </w:tabs>
        <w:ind w:left="5516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236"/>
        </w:tabs>
        <w:ind w:left="6236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3066638">
    <w:abstractNumId w:val="29"/>
  </w:num>
  <w:num w:numId="2" w16cid:durableId="2074695291">
    <w:abstractNumId w:val="8"/>
  </w:num>
  <w:num w:numId="3" w16cid:durableId="57948171">
    <w:abstractNumId w:val="11"/>
  </w:num>
  <w:num w:numId="4" w16cid:durableId="147794937">
    <w:abstractNumId w:val="31"/>
  </w:num>
  <w:num w:numId="5" w16cid:durableId="1380670823">
    <w:abstractNumId w:val="23"/>
  </w:num>
  <w:num w:numId="6" w16cid:durableId="1678381172">
    <w:abstractNumId w:val="13"/>
  </w:num>
  <w:num w:numId="7" w16cid:durableId="134414513">
    <w:abstractNumId w:val="32"/>
  </w:num>
  <w:num w:numId="8" w16cid:durableId="971062279">
    <w:abstractNumId w:val="10"/>
  </w:num>
  <w:num w:numId="9" w16cid:durableId="1567646204">
    <w:abstractNumId w:val="5"/>
  </w:num>
  <w:num w:numId="10" w16cid:durableId="916935521">
    <w:abstractNumId w:val="20"/>
  </w:num>
  <w:num w:numId="11" w16cid:durableId="1726639141">
    <w:abstractNumId w:val="2"/>
  </w:num>
  <w:num w:numId="12" w16cid:durableId="1704281740">
    <w:abstractNumId w:val="19"/>
  </w:num>
  <w:num w:numId="13" w16cid:durableId="390541355">
    <w:abstractNumId w:val="33"/>
  </w:num>
  <w:num w:numId="14" w16cid:durableId="5376122">
    <w:abstractNumId w:val="7"/>
  </w:num>
  <w:num w:numId="15" w16cid:durableId="1157725453">
    <w:abstractNumId w:val="1"/>
  </w:num>
  <w:num w:numId="16" w16cid:durableId="532423295">
    <w:abstractNumId w:val="4"/>
  </w:num>
  <w:num w:numId="17" w16cid:durableId="1993291034">
    <w:abstractNumId w:val="34"/>
  </w:num>
  <w:num w:numId="18" w16cid:durableId="965160123">
    <w:abstractNumId w:val="17"/>
  </w:num>
  <w:num w:numId="19" w16cid:durableId="1351184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4488723">
    <w:abstractNumId w:val="14"/>
  </w:num>
  <w:num w:numId="21" w16cid:durableId="8683709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99843792">
    <w:abstractNumId w:val="21"/>
  </w:num>
  <w:num w:numId="23" w16cid:durableId="134967159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44229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2827153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4891046">
    <w:abstractNumId w:val="16"/>
  </w:num>
  <w:num w:numId="27" w16cid:durableId="564531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5435925">
    <w:abstractNumId w:val="3"/>
  </w:num>
  <w:num w:numId="29" w16cid:durableId="1301500403">
    <w:abstractNumId w:val="28"/>
  </w:num>
  <w:num w:numId="30" w16cid:durableId="106505947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191636">
    <w:abstractNumId w:val="6"/>
  </w:num>
  <w:num w:numId="32" w16cid:durableId="1785466303">
    <w:abstractNumId w:val="26"/>
  </w:num>
  <w:num w:numId="33" w16cid:durableId="149954988">
    <w:abstractNumId w:val="0"/>
    <w:lvlOverride w:ilvl="0">
      <w:startOverride w:val="1"/>
    </w:lvlOverride>
  </w:num>
  <w:num w:numId="34" w16cid:durableId="990063293">
    <w:abstractNumId w:val="15"/>
  </w:num>
  <w:num w:numId="35" w16cid:durableId="244610381">
    <w:abstractNumId w:val="27"/>
  </w:num>
  <w:num w:numId="36" w16cid:durableId="843084160">
    <w:abstractNumId w:val="18"/>
  </w:num>
  <w:num w:numId="37" w16cid:durableId="1840073419">
    <w:abstractNumId w:val="25"/>
  </w:num>
  <w:num w:numId="38" w16cid:durableId="1230074691">
    <w:abstractNumId w:val="30"/>
  </w:num>
  <w:num w:numId="39" w16cid:durableId="761488790">
    <w:abstractNumId w:val="12"/>
  </w:num>
  <w:num w:numId="40" w16cid:durableId="1722169017">
    <w:abstractNumId w:val="9"/>
  </w:num>
  <w:num w:numId="41" w16cid:durableId="3237480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7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418A"/>
    <w:rsid w:val="0000493A"/>
    <w:rsid w:val="00007314"/>
    <w:rsid w:val="00007CB7"/>
    <w:rsid w:val="00010306"/>
    <w:rsid w:val="00010EB3"/>
    <w:rsid w:val="000128DC"/>
    <w:rsid w:val="00012B40"/>
    <w:rsid w:val="00012E65"/>
    <w:rsid w:val="0001336D"/>
    <w:rsid w:val="0001539B"/>
    <w:rsid w:val="000155D1"/>
    <w:rsid w:val="00017407"/>
    <w:rsid w:val="000176AD"/>
    <w:rsid w:val="000208D4"/>
    <w:rsid w:val="00020E8C"/>
    <w:rsid w:val="000219FE"/>
    <w:rsid w:val="00021F6A"/>
    <w:rsid w:val="00022F21"/>
    <w:rsid w:val="000235B4"/>
    <w:rsid w:val="00024359"/>
    <w:rsid w:val="00024B06"/>
    <w:rsid w:val="000269DD"/>
    <w:rsid w:val="00027973"/>
    <w:rsid w:val="00031250"/>
    <w:rsid w:val="00032F0E"/>
    <w:rsid w:val="0003351A"/>
    <w:rsid w:val="00033861"/>
    <w:rsid w:val="00034531"/>
    <w:rsid w:val="00035535"/>
    <w:rsid w:val="0004089D"/>
    <w:rsid w:val="00041352"/>
    <w:rsid w:val="00042BCF"/>
    <w:rsid w:val="00042E1F"/>
    <w:rsid w:val="0004370E"/>
    <w:rsid w:val="00043873"/>
    <w:rsid w:val="0004537F"/>
    <w:rsid w:val="0004570F"/>
    <w:rsid w:val="0004572C"/>
    <w:rsid w:val="00045C61"/>
    <w:rsid w:val="00047B07"/>
    <w:rsid w:val="00052238"/>
    <w:rsid w:val="0005237B"/>
    <w:rsid w:val="00052DC3"/>
    <w:rsid w:val="0005341E"/>
    <w:rsid w:val="000556E4"/>
    <w:rsid w:val="00056A88"/>
    <w:rsid w:val="00056AC0"/>
    <w:rsid w:val="00056EE0"/>
    <w:rsid w:val="00057485"/>
    <w:rsid w:val="00057521"/>
    <w:rsid w:val="00062806"/>
    <w:rsid w:val="00062A79"/>
    <w:rsid w:val="000635D8"/>
    <w:rsid w:val="0006566D"/>
    <w:rsid w:val="00065D7B"/>
    <w:rsid w:val="00070547"/>
    <w:rsid w:val="00072778"/>
    <w:rsid w:val="00072BFE"/>
    <w:rsid w:val="00073195"/>
    <w:rsid w:val="00075824"/>
    <w:rsid w:val="0007588D"/>
    <w:rsid w:val="000768CD"/>
    <w:rsid w:val="00080ECF"/>
    <w:rsid w:val="00081CCC"/>
    <w:rsid w:val="00082719"/>
    <w:rsid w:val="00082D88"/>
    <w:rsid w:val="00083EA6"/>
    <w:rsid w:val="0008639F"/>
    <w:rsid w:val="0009135E"/>
    <w:rsid w:val="00094DB2"/>
    <w:rsid w:val="0009571B"/>
    <w:rsid w:val="000973DF"/>
    <w:rsid w:val="00097945"/>
    <w:rsid w:val="00097FAB"/>
    <w:rsid w:val="000A0556"/>
    <w:rsid w:val="000A1981"/>
    <w:rsid w:val="000A23A7"/>
    <w:rsid w:val="000A36F7"/>
    <w:rsid w:val="000A4FAC"/>
    <w:rsid w:val="000A59D3"/>
    <w:rsid w:val="000A600E"/>
    <w:rsid w:val="000A61D1"/>
    <w:rsid w:val="000B0A35"/>
    <w:rsid w:val="000B1092"/>
    <w:rsid w:val="000B209E"/>
    <w:rsid w:val="000B30FD"/>
    <w:rsid w:val="000B517E"/>
    <w:rsid w:val="000B5586"/>
    <w:rsid w:val="000B5920"/>
    <w:rsid w:val="000B5944"/>
    <w:rsid w:val="000C092E"/>
    <w:rsid w:val="000C0BDA"/>
    <w:rsid w:val="000C1ADD"/>
    <w:rsid w:val="000C1EDB"/>
    <w:rsid w:val="000C34D4"/>
    <w:rsid w:val="000C4079"/>
    <w:rsid w:val="000C56EE"/>
    <w:rsid w:val="000C68A5"/>
    <w:rsid w:val="000C75EC"/>
    <w:rsid w:val="000C76D8"/>
    <w:rsid w:val="000C7CAC"/>
    <w:rsid w:val="000D00FE"/>
    <w:rsid w:val="000D1369"/>
    <w:rsid w:val="000D22A3"/>
    <w:rsid w:val="000D3E09"/>
    <w:rsid w:val="000D53D0"/>
    <w:rsid w:val="000D5425"/>
    <w:rsid w:val="000D5F31"/>
    <w:rsid w:val="000D666D"/>
    <w:rsid w:val="000D738E"/>
    <w:rsid w:val="000D77E9"/>
    <w:rsid w:val="000E0A1A"/>
    <w:rsid w:val="000E27DF"/>
    <w:rsid w:val="000E3012"/>
    <w:rsid w:val="000E3F67"/>
    <w:rsid w:val="000E51A7"/>
    <w:rsid w:val="000E66D7"/>
    <w:rsid w:val="000E6C29"/>
    <w:rsid w:val="000E71C9"/>
    <w:rsid w:val="000E7CF6"/>
    <w:rsid w:val="000F0435"/>
    <w:rsid w:val="000F0A07"/>
    <w:rsid w:val="000F14A2"/>
    <w:rsid w:val="000F315B"/>
    <w:rsid w:val="000F331E"/>
    <w:rsid w:val="000F504B"/>
    <w:rsid w:val="000F6827"/>
    <w:rsid w:val="000F737B"/>
    <w:rsid w:val="00101980"/>
    <w:rsid w:val="0010301A"/>
    <w:rsid w:val="00106100"/>
    <w:rsid w:val="00106B4D"/>
    <w:rsid w:val="0010707A"/>
    <w:rsid w:val="0010789E"/>
    <w:rsid w:val="00107B08"/>
    <w:rsid w:val="00110E00"/>
    <w:rsid w:val="0011106F"/>
    <w:rsid w:val="001112BA"/>
    <w:rsid w:val="001125B6"/>
    <w:rsid w:val="0011305C"/>
    <w:rsid w:val="001136F5"/>
    <w:rsid w:val="00113AE9"/>
    <w:rsid w:val="001153EB"/>
    <w:rsid w:val="00117949"/>
    <w:rsid w:val="00120335"/>
    <w:rsid w:val="00121282"/>
    <w:rsid w:val="00121CB8"/>
    <w:rsid w:val="00122518"/>
    <w:rsid w:val="00122CB9"/>
    <w:rsid w:val="00123415"/>
    <w:rsid w:val="001278E6"/>
    <w:rsid w:val="00127E60"/>
    <w:rsid w:val="0013092B"/>
    <w:rsid w:val="00133B30"/>
    <w:rsid w:val="00134695"/>
    <w:rsid w:val="00134D5A"/>
    <w:rsid w:val="0013566B"/>
    <w:rsid w:val="00135CEF"/>
    <w:rsid w:val="00136C88"/>
    <w:rsid w:val="00140D20"/>
    <w:rsid w:val="00140EB7"/>
    <w:rsid w:val="00142401"/>
    <w:rsid w:val="0014371C"/>
    <w:rsid w:val="00143EF2"/>
    <w:rsid w:val="00144925"/>
    <w:rsid w:val="001467A5"/>
    <w:rsid w:val="00146C97"/>
    <w:rsid w:val="00146C9A"/>
    <w:rsid w:val="00150747"/>
    <w:rsid w:val="00152DE7"/>
    <w:rsid w:val="00153032"/>
    <w:rsid w:val="00160397"/>
    <w:rsid w:val="001603AF"/>
    <w:rsid w:val="0016144E"/>
    <w:rsid w:val="001646EA"/>
    <w:rsid w:val="00164D6E"/>
    <w:rsid w:val="00165ADB"/>
    <w:rsid w:val="00166E06"/>
    <w:rsid w:val="00170232"/>
    <w:rsid w:val="00171859"/>
    <w:rsid w:val="0017383A"/>
    <w:rsid w:val="0017387A"/>
    <w:rsid w:val="001759D4"/>
    <w:rsid w:val="00180C8C"/>
    <w:rsid w:val="00181A24"/>
    <w:rsid w:val="0018283F"/>
    <w:rsid w:val="001828E9"/>
    <w:rsid w:val="0018297B"/>
    <w:rsid w:val="00183269"/>
    <w:rsid w:val="0018399E"/>
    <w:rsid w:val="00184738"/>
    <w:rsid w:val="00185048"/>
    <w:rsid w:val="00185C38"/>
    <w:rsid w:val="001872BA"/>
    <w:rsid w:val="00187F95"/>
    <w:rsid w:val="001901E6"/>
    <w:rsid w:val="00191325"/>
    <w:rsid w:val="001919F8"/>
    <w:rsid w:val="00191C45"/>
    <w:rsid w:val="00192859"/>
    <w:rsid w:val="00192EA7"/>
    <w:rsid w:val="00192FAA"/>
    <w:rsid w:val="00193111"/>
    <w:rsid w:val="001946AE"/>
    <w:rsid w:val="00194E78"/>
    <w:rsid w:val="0019568B"/>
    <w:rsid w:val="0019633F"/>
    <w:rsid w:val="00196A86"/>
    <w:rsid w:val="0019725A"/>
    <w:rsid w:val="001A16D9"/>
    <w:rsid w:val="001A3E9B"/>
    <w:rsid w:val="001A4A4E"/>
    <w:rsid w:val="001A6CA6"/>
    <w:rsid w:val="001B040F"/>
    <w:rsid w:val="001B0621"/>
    <w:rsid w:val="001B0C11"/>
    <w:rsid w:val="001B20BA"/>
    <w:rsid w:val="001B338B"/>
    <w:rsid w:val="001B3C7A"/>
    <w:rsid w:val="001B443D"/>
    <w:rsid w:val="001B511B"/>
    <w:rsid w:val="001B5511"/>
    <w:rsid w:val="001B6706"/>
    <w:rsid w:val="001B7633"/>
    <w:rsid w:val="001C079F"/>
    <w:rsid w:val="001C5976"/>
    <w:rsid w:val="001C5CEB"/>
    <w:rsid w:val="001C6784"/>
    <w:rsid w:val="001C6819"/>
    <w:rsid w:val="001C7078"/>
    <w:rsid w:val="001D31DC"/>
    <w:rsid w:val="001D42B8"/>
    <w:rsid w:val="001D4E3F"/>
    <w:rsid w:val="001D57EA"/>
    <w:rsid w:val="001D65F7"/>
    <w:rsid w:val="001E0A6D"/>
    <w:rsid w:val="001E0EEE"/>
    <w:rsid w:val="001E4DCB"/>
    <w:rsid w:val="001E4FFF"/>
    <w:rsid w:val="001E6438"/>
    <w:rsid w:val="001E7A86"/>
    <w:rsid w:val="001F0764"/>
    <w:rsid w:val="001F19CB"/>
    <w:rsid w:val="001F1B5A"/>
    <w:rsid w:val="001F1E74"/>
    <w:rsid w:val="001F20B8"/>
    <w:rsid w:val="001F245B"/>
    <w:rsid w:val="001F3808"/>
    <w:rsid w:val="001F44F9"/>
    <w:rsid w:val="001F5074"/>
    <w:rsid w:val="00201899"/>
    <w:rsid w:val="0020194E"/>
    <w:rsid w:val="00201C17"/>
    <w:rsid w:val="00201C76"/>
    <w:rsid w:val="0020337A"/>
    <w:rsid w:val="00203743"/>
    <w:rsid w:val="002078BE"/>
    <w:rsid w:val="00211E25"/>
    <w:rsid w:val="00213923"/>
    <w:rsid w:val="002146FA"/>
    <w:rsid w:val="002165CB"/>
    <w:rsid w:val="0021757A"/>
    <w:rsid w:val="0022267C"/>
    <w:rsid w:val="00222CBE"/>
    <w:rsid w:val="00223A10"/>
    <w:rsid w:val="002242D8"/>
    <w:rsid w:val="002248DF"/>
    <w:rsid w:val="00224B1C"/>
    <w:rsid w:val="00225C44"/>
    <w:rsid w:val="00227814"/>
    <w:rsid w:val="0023099D"/>
    <w:rsid w:val="002316EE"/>
    <w:rsid w:val="002328B7"/>
    <w:rsid w:val="00234803"/>
    <w:rsid w:val="002355B3"/>
    <w:rsid w:val="00236ADD"/>
    <w:rsid w:val="002374BC"/>
    <w:rsid w:val="002401CA"/>
    <w:rsid w:val="00243782"/>
    <w:rsid w:val="00243C6B"/>
    <w:rsid w:val="00244281"/>
    <w:rsid w:val="00247AAF"/>
    <w:rsid w:val="00247ACD"/>
    <w:rsid w:val="00247BEA"/>
    <w:rsid w:val="00250421"/>
    <w:rsid w:val="00255672"/>
    <w:rsid w:val="00261359"/>
    <w:rsid w:val="00263012"/>
    <w:rsid w:val="0026570C"/>
    <w:rsid w:val="00265B39"/>
    <w:rsid w:val="00266464"/>
    <w:rsid w:val="002713A9"/>
    <w:rsid w:val="0027243D"/>
    <w:rsid w:val="0027329C"/>
    <w:rsid w:val="00274249"/>
    <w:rsid w:val="0027457A"/>
    <w:rsid w:val="0027541F"/>
    <w:rsid w:val="00276AA4"/>
    <w:rsid w:val="00280342"/>
    <w:rsid w:val="00280E7D"/>
    <w:rsid w:val="00281FAE"/>
    <w:rsid w:val="00282484"/>
    <w:rsid w:val="00282BE1"/>
    <w:rsid w:val="00282EF4"/>
    <w:rsid w:val="002853E3"/>
    <w:rsid w:val="002867B8"/>
    <w:rsid w:val="00286B1F"/>
    <w:rsid w:val="0028703A"/>
    <w:rsid w:val="0028724B"/>
    <w:rsid w:val="00290BBB"/>
    <w:rsid w:val="0029116A"/>
    <w:rsid w:val="002919B8"/>
    <w:rsid w:val="00291E2F"/>
    <w:rsid w:val="0029214F"/>
    <w:rsid w:val="00293773"/>
    <w:rsid w:val="0029634E"/>
    <w:rsid w:val="002969BD"/>
    <w:rsid w:val="00297028"/>
    <w:rsid w:val="00297A2C"/>
    <w:rsid w:val="00297AA0"/>
    <w:rsid w:val="002A1754"/>
    <w:rsid w:val="002A1C4E"/>
    <w:rsid w:val="002A2754"/>
    <w:rsid w:val="002A45E6"/>
    <w:rsid w:val="002A6F63"/>
    <w:rsid w:val="002A7457"/>
    <w:rsid w:val="002B0FA2"/>
    <w:rsid w:val="002B15BE"/>
    <w:rsid w:val="002B1E49"/>
    <w:rsid w:val="002B323D"/>
    <w:rsid w:val="002B36F8"/>
    <w:rsid w:val="002B7F13"/>
    <w:rsid w:val="002C1A5E"/>
    <w:rsid w:val="002C3422"/>
    <w:rsid w:val="002C34EB"/>
    <w:rsid w:val="002C35D9"/>
    <w:rsid w:val="002C3D27"/>
    <w:rsid w:val="002C44A4"/>
    <w:rsid w:val="002C46A3"/>
    <w:rsid w:val="002C5A95"/>
    <w:rsid w:val="002C5F9D"/>
    <w:rsid w:val="002C63E6"/>
    <w:rsid w:val="002C743F"/>
    <w:rsid w:val="002D049D"/>
    <w:rsid w:val="002D1401"/>
    <w:rsid w:val="002D1BCC"/>
    <w:rsid w:val="002D5C67"/>
    <w:rsid w:val="002D6F1F"/>
    <w:rsid w:val="002D7665"/>
    <w:rsid w:val="002E02C7"/>
    <w:rsid w:val="002E0E1A"/>
    <w:rsid w:val="002E11F7"/>
    <w:rsid w:val="002E2532"/>
    <w:rsid w:val="002E32C8"/>
    <w:rsid w:val="002E3A7A"/>
    <w:rsid w:val="002E4453"/>
    <w:rsid w:val="002E6335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41D4"/>
    <w:rsid w:val="00307B4F"/>
    <w:rsid w:val="003103DD"/>
    <w:rsid w:val="003109F8"/>
    <w:rsid w:val="0031166F"/>
    <w:rsid w:val="00313D56"/>
    <w:rsid w:val="00314F1C"/>
    <w:rsid w:val="003255E4"/>
    <w:rsid w:val="0033046C"/>
    <w:rsid w:val="00333C14"/>
    <w:rsid w:val="003348B5"/>
    <w:rsid w:val="00334FEF"/>
    <w:rsid w:val="0033503B"/>
    <w:rsid w:val="003361F0"/>
    <w:rsid w:val="003366FD"/>
    <w:rsid w:val="003374E7"/>
    <w:rsid w:val="0034032E"/>
    <w:rsid w:val="00341074"/>
    <w:rsid w:val="00341113"/>
    <w:rsid w:val="00341456"/>
    <w:rsid w:val="003420BB"/>
    <w:rsid w:val="00342C29"/>
    <w:rsid w:val="003450D8"/>
    <w:rsid w:val="00345A13"/>
    <w:rsid w:val="00345B8F"/>
    <w:rsid w:val="00347F98"/>
    <w:rsid w:val="00350520"/>
    <w:rsid w:val="00350E1E"/>
    <w:rsid w:val="00351012"/>
    <w:rsid w:val="0035165C"/>
    <w:rsid w:val="00351E10"/>
    <w:rsid w:val="00355CE1"/>
    <w:rsid w:val="00355E35"/>
    <w:rsid w:val="00356412"/>
    <w:rsid w:val="00357FA4"/>
    <w:rsid w:val="003602A6"/>
    <w:rsid w:val="00361257"/>
    <w:rsid w:val="00363487"/>
    <w:rsid w:val="00364B1D"/>
    <w:rsid w:val="00365F53"/>
    <w:rsid w:val="00366543"/>
    <w:rsid w:val="00367F22"/>
    <w:rsid w:val="00367F9C"/>
    <w:rsid w:val="00374432"/>
    <w:rsid w:val="003756DF"/>
    <w:rsid w:val="00376354"/>
    <w:rsid w:val="003800DF"/>
    <w:rsid w:val="0038216C"/>
    <w:rsid w:val="0038276E"/>
    <w:rsid w:val="00382AC6"/>
    <w:rsid w:val="00382EE4"/>
    <w:rsid w:val="00383172"/>
    <w:rsid w:val="00383685"/>
    <w:rsid w:val="00383B61"/>
    <w:rsid w:val="00384AD4"/>
    <w:rsid w:val="00386A78"/>
    <w:rsid w:val="00390567"/>
    <w:rsid w:val="00392AEC"/>
    <w:rsid w:val="00393C07"/>
    <w:rsid w:val="00393F93"/>
    <w:rsid w:val="00396847"/>
    <w:rsid w:val="0039765B"/>
    <w:rsid w:val="003A1E2A"/>
    <w:rsid w:val="003A38E7"/>
    <w:rsid w:val="003A4D2B"/>
    <w:rsid w:val="003A4ECB"/>
    <w:rsid w:val="003A509C"/>
    <w:rsid w:val="003A5E09"/>
    <w:rsid w:val="003A6CEE"/>
    <w:rsid w:val="003A7646"/>
    <w:rsid w:val="003B145A"/>
    <w:rsid w:val="003B366D"/>
    <w:rsid w:val="003B3F25"/>
    <w:rsid w:val="003B55C3"/>
    <w:rsid w:val="003B58EE"/>
    <w:rsid w:val="003B6F6E"/>
    <w:rsid w:val="003B72B3"/>
    <w:rsid w:val="003C0755"/>
    <w:rsid w:val="003C0D36"/>
    <w:rsid w:val="003C0E40"/>
    <w:rsid w:val="003C2376"/>
    <w:rsid w:val="003C30BB"/>
    <w:rsid w:val="003C4E1B"/>
    <w:rsid w:val="003C7146"/>
    <w:rsid w:val="003C782D"/>
    <w:rsid w:val="003D0576"/>
    <w:rsid w:val="003D27FB"/>
    <w:rsid w:val="003D37EA"/>
    <w:rsid w:val="003D44AC"/>
    <w:rsid w:val="003D52F6"/>
    <w:rsid w:val="003E1334"/>
    <w:rsid w:val="003E1D5E"/>
    <w:rsid w:val="003E1EB5"/>
    <w:rsid w:val="003E40D6"/>
    <w:rsid w:val="003F1805"/>
    <w:rsid w:val="003F1E66"/>
    <w:rsid w:val="003F2EF6"/>
    <w:rsid w:val="003F55E2"/>
    <w:rsid w:val="003F6D7A"/>
    <w:rsid w:val="00401704"/>
    <w:rsid w:val="00403491"/>
    <w:rsid w:val="004056EA"/>
    <w:rsid w:val="00406621"/>
    <w:rsid w:val="00407025"/>
    <w:rsid w:val="00412207"/>
    <w:rsid w:val="004137C2"/>
    <w:rsid w:val="0041609C"/>
    <w:rsid w:val="004177BA"/>
    <w:rsid w:val="00417953"/>
    <w:rsid w:val="004203DC"/>
    <w:rsid w:val="00420BDF"/>
    <w:rsid w:val="004221E5"/>
    <w:rsid w:val="00422D7C"/>
    <w:rsid w:val="00423CBE"/>
    <w:rsid w:val="0042446B"/>
    <w:rsid w:val="004254B6"/>
    <w:rsid w:val="0042555C"/>
    <w:rsid w:val="00425676"/>
    <w:rsid w:val="00425BC1"/>
    <w:rsid w:val="0042643A"/>
    <w:rsid w:val="00432907"/>
    <w:rsid w:val="0043457B"/>
    <w:rsid w:val="00437645"/>
    <w:rsid w:val="004418C8"/>
    <w:rsid w:val="00442142"/>
    <w:rsid w:val="004431C9"/>
    <w:rsid w:val="00443E95"/>
    <w:rsid w:val="00444C8F"/>
    <w:rsid w:val="004455C8"/>
    <w:rsid w:val="004467A4"/>
    <w:rsid w:val="0045060B"/>
    <w:rsid w:val="00451A06"/>
    <w:rsid w:val="00452183"/>
    <w:rsid w:val="00452B2A"/>
    <w:rsid w:val="00453041"/>
    <w:rsid w:val="00453120"/>
    <w:rsid w:val="00454532"/>
    <w:rsid w:val="0045625E"/>
    <w:rsid w:val="00457B52"/>
    <w:rsid w:val="00463311"/>
    <w:rsid w:val="00464242"/>
    <w:rsid w:val="0046536E"/>
    <w:rsid w:val="00467AC2"/>
    <w:rsid w:val="00467B65"/>
    <w:rsid w:val="004716EA"/>
    <w:rsid w:val="00473898"/>
    <w:rsid w:val="00474AF7"/>
    <w:rsid w:val="004755C5"/>
    <w:rsid w:val="00475DF9"/>
    <w:rsid w:val="00477252"/>
    <w:rsid w:val="0047753E"/>
    <w:rsid w:val="00477AAA"/>
    <w:rsid w:val="004804CB"/>
    <w:rsid w:val="00483273"/>
    <w:rsid w:val="00484272"/>
    <w:rsid w:val="0048439A"/>
    <w:rsid w:val="00484730"/>
    <w:rsid w:val="00486450"/>
    <w:rsid w:val="0048674F"/>
    <w:rsid w:val="00486D21"/>
    <w:rsid w:val="00487DB8"/>
    <w:rsid w:val="00491989"/>
    <w:rsid w:val="00491E2E"/>
    <w:rsid w:val="00492407"/>
    <w:rsid w:val="004931DF"/>
    <w:rsid w:val="00494CE5"/>
    <w:rsid w:val="00494EB1"/>
    <w:rsid w:val="00495663"/>
    <w:rsid w:val="0049684F"/>
    <w:rsid w:val="004972B9"/>
    <w:rsid w:val="00497B12"/>
    <w:rsid w:val="004A02AA"/>
    <w:rsid w:val="004A3F9A"/>
    <w:rsid w:val="004A45BA"/>
    <w:rsid w:val="004A4ED1"/>
    <w:rsid w:val="004B2564"/>
    <w:rsid w:val="004B2695"/>
    <w:rsid w:val="004B2852"/>
    <w:rsid w:val="004B2894"/>
    <w:rsid w:val="004B3F80"/>
    <w:rsid w:val="004B5484"/>
    <w:rsid w:val="004B5729"/>
    <w:rsid w:val="004B58D0"/>
    <w:rsid w:val="004B5F09"/>
    <w:rsid w:val="004B646C"/>
    <w:rsid w:val="004B6D03"/>
    <w:rsid w:val="004B795D"/>
    <w:rsid w:val="004C0E28"/>
    <w:rsid w:val="004C3EC1"/>
    <w:rsid w:val="004C51A1"/>
    <w:rsid w:val="004C7437"/>
    <w:rsid w:val="004C745E"/>
    <w:rsid w:val="004C7DBE"/>
    <w:rsid w:val="004D0257"/>
    <w:rsid w:val="004D05C7"/>
    <w:rsid w:val="004D353D"/>
    <w:rsid w:val="004D493B"/>
    <w:rsid w:val="004D5160"/>
    <w:rsid w:val="004D5BE1"/>
    <w:rsid w:val="004D677E"/>
    <w:rsid w:val="004E09FB"/>
    <w:rsid w:val="004E0D8F"/>
    <w:rsid w:val="004E15C1"/>
    <w:rsid w:val="004E1739"/>
    <w:rsid w:val="004E43B3"/>
    <w:rsid w:val="004E4815"/>
    <w:rsid w:val="004E52B8"/>
    <w:rsid w:val="004E6F46"/>
    <w:rsid w:val="004E71D0"/>
    <w:rsid w:val="004E75C0"/>
    <w:rsid w:val="004F0738"/>
    <w:rsid w:val="004F0861"/>
    <w:rsid w:val="004F2248"/>
    <w:rsid w:val="004F265C"/>
    <w:rsid w:val="004F537F"/>
    <w:rsid w:val="005016C9"/>
    <w:rsid w:val="00501C4A"/>
    <w:rsid w:val="00502736"/>
    <w:rsid w:val="005027E5"/>
    <w:rsid w:val="00503392"/>
    <w:rsid w:val="00504FB6"/>
    <w:rsid w:val="00505AD7"/>
    <w:rsid w:val="00510385"/>
    <w:rsid w:val="00510E29"/>
    <w:rsid w:val="00511AA1"/>
    <w:rsid w:val="00512CD4"/>
    <w:rsid w:val="00513DD0"/>
    <w:rsid w:val="00514A94"/>
    <w:rsid w:val="00515707"/>
    <w:rsid w:val="005157B4"/>
    <w:rsid w:val="00516C7C"/>
    <w:rsid w:val="00517CDB"/>
    <w:rsid w:val="00520D56"/>
    <w:rsid w:val="005222AD"/>
    <w:rsid w:val="00522CB9"/>
    <w:rsid w:val="00522F71"/>
    <w:rsid w:val="00523B9F"/>
    <w:rsid w:val="0052565D"/>
    <w:rsid w:val="005259EF"/>
    <w:rsid w:val="00525D2A"/>
    <w:rsid w:val="00525E89"/>
    <w:rsid w:val="00526168"/>
    <w:rsid w:val="005277EB"/>
    <w:rsid w:val="00527DDD"/>
    <w:rsid w:val="00527E48"/>
    <w:rsid w:val="005320BD"/>
    <w:rsid w:val="0053486F"/>
    <w:rsid w:val="005362D6"/>
    <w:rsid w:val="0054060F"/>
    <w:rsid w:val="005420E5"/>
    <w:rsid w:val="00542A99"/>
    <w:rsid w:val="00542BF0"/>
    <w:rsid w:val="0054492A"/>
    <w:rsid w:val="00544A95"/>
    <w:rsid w:val="005466B4"/>
    <w:rsid w:val="005472B1"/>
    <w:rsid w:val="00551D39"/>
    <w:rsid w:val="0055387E"/>
    <w:rsid w:val="00553F59"/>
    <w:rsid w:val="00554B41"/>
    <w:rsid w:val="00555650"/>
    <w:rsid w:val="00556DFD"/>
    <w:rsid w:val="005570BD"/>
    <w:rsid w:val="00557336"/>
    <w:rsid w:val="00560EFA"/>
    <w:rsid w:val="0056172E"/>
    <w:rsid w:val="0056236D"/>
    <w:rsid w:val="0056441C"/>
    <w:rsid w:val="00567A01"/>
    <w:rsid w:val="00570EA1"/>
    <w:rsid w:val="00572034"/>
    <w:rsid w:val="00572ED2"/>
    <w:rsid w:val="00573400"/>
    <w:rsid w:val="00575990"/>
    <w:rsid w:val="005762C4"/>
    <w:rsid w:val="00576B6D"/>
    <w:rsid w:val="00580192"/>
    <w:rsid w:val="005817F8"/>
    <w:rsid w:val="00581C97"/>
    <w:rsid w:val="005821FD"/>
    <w:rsid w:val="00583AE8"/>
    <w:rsid w:val="00585007"/>
    <w:rsid w:val="00585DDE"/>
    <w:rsid w:val="00586A24"/>
    <w:rsid w:val="00587034"/>
    <w:rsid w:val="0058777F"/>
    <w:rsid w:val="00590657"/>
    <w:rsid w:val="00590E84"/>
    <w:rsid w:val="0059188D"/>
    <w:rsid w:val="005941C6"/>
    <w:rsid w:val="00594D68"/>
    <w:rsid w:val="00596AD1"/>
    <w:rsid w:val="0059708A"/>
    <w:rsid w:val="00597D19"/>
    <w:rsid w:val="00597E7F"/>
    <w:rsid w:val="005A0677"/>
    <w:rsid w:val="005A170F"/>
    <w:rsid w:val="005A32BA"/>
    <w:rsid w:val="005A4648"/>
    <w:rsid w:val="005A4A3C"/>
    <w:rsid w:val="005A4BF4"/>
    <w:rsid w:val="005A625B"/>
    <w:rsid w:val="005A7AB2"/>
    <w:rsid w:val="005A7BCC"/>
    <w:rsid w:val="005B018E"/>
    <w:rsid w:val="005B04EB"/>
    <w:rsid w:val="005B105F"/>
    <w:rsid w:val="005B11A3"/>
    <w:rsid w:val="005B211D"/>
    <w:rsid w:val="005B35C2"/>
    <w:rsid w:val="005B3EB1"/>
    <w:rsid w:val="005B56AE"/>
    <w:rsid w:val="005B5E94"/>
    <w:rsid w:val="005B7E8B"/>
    <w:rsid w:val="005C05FE"/>
    <w:rsid w:val="005C076D"/>
    <w:rsid w:val="005C18C3"/>
    <w:rsid w:val="005C265D"/>
    <w:rsid w:val="005C3EEA"/>
    <w:rsid w:val="005C43D5"/>
    <w:rsid w:val="005C5C65"/>
    <w:rsid w:val="005C6348"/>
    <w:rsid w:val="005C73E5"/>
    <w:rsid w:val="005D0A92"/>
    <w:rsid w:val="005D21B4"/>
    <w:rsid w:val="005D25F4"/>
    <w:rsid w:val="005D2C79"/>
    <w:rsid w:val="005D5E7D"/>
    <w:rsid w:val="005D6958"/>
    <w:rsid w:val="005D7319"/>
    <w:rsid w:val="005E05A2"/>
    <w:rsid w:val="005E0944"/>
    <w:rsid w:val="005E0A68"/>
    <w:rsid w:val="005E2E0C"/>
    <w:rsid w:val="005E4105"/>
    <w:rsid w:val="005E69AB"/>
    <w:rsid w:val="005E7F4E"/>
    <w:rsid w:val="005F0933"/>
    <w:rsid w:val="005F3239"/>
    <w:rsid w:val="005F4BB3"/>
    <w:rsid w:val="005F4CAA"/>
    <w:rsid w:val="005F4F75"/>
    <w:rsid w:val="00600F38"/>
    <w:rsid w:val="006039B0"/>
    <w:rsid w:val="00606B34"/>
    <w:rsid w:val="00611C03"/>
    <w:rsid w:val="00611F5F"/>
    <w:rsid w:val="0061291F"/>
    <w:rsid w:val="00614AFD"/>
    <w:rsid w:val="00614CE0"/>
    <w:rsid w:val="00615078"/>
    <w:rsid w:val="00615C72"/>
    <w:rsid w:val="00615CD8"/>
    <w:rsid w:val="00615DB0"/>
    <w:rsid w:val="00615FCC"/>
    <w:rsid w:val="00621E50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5778"/>
    <w:rsid w:val="0063581A"/>
    <w:rsid w:val="006358D9"/>
    <w:rsid w:val="00636179"/>
    <w:rsid w:val="006361F0"/>
    <w:rsid w:val="00636D3F"/>
    <w:rsid w:val="00637F32"/>
    <w:rsid w:val="00640A30"/>
    <w:rsid w:val="00641E6F"/>
    <w:rsid w:val="006420E6"/>
    <w:rsid w:val="0064303A"/>
    <w:rsid w:val="0064359D"/>
    <w:rsid w:val="0064416E"/>
    <w:rsid w:val="006441CB"/>
    <w:rsid w:val="00645010"/>
    <w:rsid w:val="006462A8"/>
    <w:rsid w:val="006471F1"/>
    <w:rsid w:val="00647596"/>
    <w:rsid w:val="0064787F"/>
    <w:rsid w:val="00647D90"/>
    <w:rsid w:val="006501D8"/>
    <w:rsid w:val="006505DD"/>
    <w:rsid w:val="006510A5"/>
    <w:rsid w:val="00651280"/>
    <w:rsid w:val="00651D88"/>
    <w:rsid w:val="00652318"/>
    <w:rsid w:val="00652333"/>
    <w:rsid w:val="00652BA3"/>
    <w:rsid w:val="00653725"/>
    <w:rsid w:val="006540D4"/>
    <w:rsid w:val="006544F2"/>
    <w:rsid w:val="006552EF"/>
    <w:rsid w:val="00656FEE"/>
    <w:rsid w:val="00657F88"/>
    <w:rsid w:val="0066100A"/>
    <w:rsid w:val="00661853"/>
    <w:rsid w:val="006638D3"/>
    <w:rsid w:val="00667D7E"/>
    <w:rsid w:val="00670175"/>
    <w:rsid w:val="006701F5"/>
    <w:rsid w:val="00670256"/>
    <w:rsid w:val="00671907"/>
    <w:rsid w:val="00672302"/>
    <w:rsid w:val="00672912"/>
    <w:rsid w:val="00672BC2"/>
    <w:rsid w:val="00676C5A"/>
    <w:rsid w:val="0068071F"/>
    <w:rsid w:val="00680D45"/>
    <w:rsid w:val="006815EC"/>
    <w:rsid w:val="00683635"/>
    <w:rsid w:val="00686159"/>
    <w:rsid w:val="006927FD"/>
    <w:rsid w:val="00692E69"/>
    <w:rsid w:val="006933E4"/>
    <w:rsid w:val="00693AAD"/>
    <w:rsid w:val="00694C27"/>
    <w:rsid w:val="00695135"/>
    <w:rsid w:val="0069720D"/>
    <w:rsid w:val="00697801"/>
    <w:rsid w:val="006A0511"/>
    <w:rsid w:val="006A1E7E"/>
    <w:rsid w:val="006A442C"/>
    <w:rsid w:val="006A459A"/>
    <w:rsid w:val="006A473E"/>
    <w:rsid w:val="006A76F1"/>
    <w:rsid w:val="006A7A40"/>
    <w:rsid w:val="006B0B93"/>
    <w:rsid w:val="006B10F4"/>
    <w:rsid w:val="006B1762"/>
    <w:rsid w:val="006B1B39"/>
    <w:rsid w:val="006B1B41"/>
    <w:rsid w:val="006B54D3"/>
    <w:rsid w:val="006B7AB9"/>
    <w:rsid w:val="006C3189"/>
    <w:rsid w:val="006C359F"/>
    <w:rsid w:val="006C46F7"/>
    <w:rsid w:val="006C5EA4"/>
    <w:rsid w:val="006D0786"/>
    <w:rsid w:val="006D1B26"/>
    <w:rsid w:val="006D2E83"/>
    <w:rsid w:val="006D55E3"/>
    <w:rsid w:val="006D6D0D"/>
    <w:rsid w:val="006D71B1"/>
    <w:rsid w:val="006E0106"/>
    <w:rsid w:val="006E2727"/>
    <w:rsid w:val="006E2ED1"/>
    <w:rsid w:val="006E4DC4"/>
    <w:rsid w:val="006E5332"/>
    <w:rsid w:val="006E54B8"/>
    <w:rsid w:val="006F1B2B"/>
    <w:rsid w:val="006F20B3"/>
    <w:rsid w:val="006F2281"/>
    <w:rsid w:val="006F265A"/>
    <w:rsid w:val="006F715C"/>
    <w:rsid w:val="00701443"/>
    <w:rsid w:val="007023E1"/>
    <w:rsid w:val="00703E31"/>
    <w:rsid w:val="007043D8"/>
    <w:rsid w:val="0070546F"/>
    <w:rsid w:val="00705DE9"/>
    <w:rsid w:val="00706596"/>
    <w:rsid w:val="0070706E"/>
    <w:rsid w:val="00707A23"/>
    <w:rsid w:val="00710CC7"/>
    <w:rsid w:val="00711828"/>
    <w:rsid w:val="007118C3"/>
    <w:rsid w:val="007138C1"/>
    <w:rsid w:val="0071476C"/>
    <w:rsid w:val="007159B2"/>
    <w:rsid w:val="00716CF7"/>
    <w:rsid w:val="00717B31"/>
    <w:rsid w:val="00720F2B"/>
    <w:rsid w:val="0072122C"/>
    <w:rsid w:val="00721FB3"/>
    <w:rsid w:val="00722351"/>
    <w:rsid w:val="007224A8"/>
    <w:rsid w:val="00722AEF"/>
    <w:rsid w:val="00722B69"/>
    <w:rsid w:val="00723A28"/>
    <w:rsid w:val="007241FE"/>
    <w:rsid w:val="00724A8F"/>
    <w:rsid w:val="00725598"/>
    <w:rsid w:val="00725DB1"/>
    <w:rsid w:val="00726BFF"/>
    <w:rsid w:val="0072721C"/>
    <w:rsid w:val="00727EBC"/>
    <w:rsid w:val="007301C5"/>
    <w:rsid w:val="0073186C"/>
    <w:rsid w:val="00737A5C"/>
    <w:rsid w:val="00737F05"/>
    <w:rsid w:val="0074126F"/>
    <w:rsid w:val="007418E4"/>
    <w:rsid w:val="00741980"/>
    <w:rsid w:val="00741DDA"/>
    <w:rsid w:val="0074278A"/>
    <w:rsid w:val="0074424C"/>
    <w:rsid w:val="007455BB"/>
    <w:rsid w:val="00750563"/>
    <w:rsid w:val="00750968"/>
    <w:rsid w:val="00751B9E"/>
    <w:rsid w:val="00751CE0"/>
    <w:rsid w:val="007526D4"/>
    <w:rsid w:val="007534CC"/>
    <w:rsid w:val="007544E1"/>
    <w:rsid w:val="0075488F"/>
    <w:rsid w:val="0075659C"/>
    <w:rsid w:val="00756D05"/>
    <w:rsid w:val="00757277"/>
    <w:rsid w:val="0076096D"/>
    <w:rsid w:val="00762DF2"/>
    <w:rsid w:val="00765B01"/>
    <w:rsid w:val="00767CD5"/>
    <w:rsid w:val="00770B6B"/>
    <w:rsid w:val="00773EA4"/>
    <w:rsid w:val="007755BE"/>
    <w:rsid w:val="00776B04"/>
    <w:rsid w:val="007777BD"/>
    <w:rsid w:val="0077797D"/>
    <w:rsid w:val="00781A0A"/>
    <w:rsid w:val="0078202B"/>
    <w:rsid w:val="00783E1C"/>
    <w:rsid w:val="00785F63"/>
    <w:rsid w:val="007862FA"/>
    <w:rsid w:val="00786B95"/>
    <w:rsid w:val="007878F8"/>
    <w:rsid w:val="00791267"/>
    <w:rsid w:val="00792918"/>
    <w:rsid w:val="007930D0"/>
    <w:rsid w:val="00794456"/>
    <w:rsid w:val="007955C9"/>
    <w:rsid w:val="00795BC8"/>
    <w:rsid w:val="007962F1"/>
    <w:rsid w:val="007978EB"/>
    <w:rsid w:val="007A11FB"/>
    <w:rsid w:val="007A1991"/>
    <w:rsid w:val="007A19A6"/>
    <w:rsid w:val="007A1C99"/>
    <w:rsid w:val="007A2A77"/>
    <w:rsid w:val="007A2F28"/>
    <w:rsid w:val="007A66D4"/>
    <w:rsid w:val="007B1CD8"/>
    <w:rsid w:val="007B251C"/>
    <w:rsid w:val="007B38E0"/>
    <w:rsid w:val="007B3F4B"/>
    <w:rsid w:val="007B44EB"/>
    <w:rsid w:val="007B48BC"/>
    <w:rsid w:val="007B4E73"/>
    <w:rsid w:val="007B7283"/>
    <w:rsid w:val="007C0927"/>
    <w:rsid w:val="007C135A"/>
    <w:rsid w:val="007C1DDE"/>
    <w:rsid w:val="007C2254"/>
    <w:rsid w:val="007C2878"/>
    <w:rsid w:val="007C2CE7"/>
    <w:rsid w:val="007C2F99"/>
    <w:rsid w:val="007C544C"/>
    <w:rsid w:val="007C6480"/>
    <w:rsid w:val="007C65F8"/>
    <w:rsid w:val="007D033B"/>
    <w:rsid w:val="007D2F12"/>
    <w:rsid w:val="007D5CF1"/>
    <w:rsid w:val="007D6815"/>
    <w:rsid w:val="007D75A1"/>
    <w:rsid w:val="007D7877"/>
    <w:rsid w:val="007E1155"/>
    <w:rsid w:val="007E1222"/>
    <w:rsid w:val="007E1AC8"/>
    <w:rsid w:val="007E21DC"/>
    <w:rsid w:val="007E23B7"/>
    <w:rsid w:val="007E2663"/>
    <w:rsid w:val="007E2B94"/>
    <w:rsid w:val="007E312C"/>
    <w:rsid w:val="007E40EA"/>
    <w:rsid w:val="007E4CE5"/>
    <w:rsid w:val="007E5197"/>
    <w:rsid w:val="007E52F5"/>
    <w:rsid w:val="007E5B09"/>
    <w:rsid w:val="007E5FFE"/>
    <w:rsid w:val="007E7051"/>
    <w:rsid w:val="007E7826"/>
    <w:rsid w:val="007E7835"/>
    <w:rsid w:val="007F01C6"/>
    <w:rsid w:val="007F0FAB"/>
    <w:rsid w:val="007F273F"/>
    <w:rsid w:val="007F2D4A"/>
    <w:rsid w:val="007F3564"/>
    <w:rsid w:val="007F40B8"/>
    <w:rsid w:val="00800689"/>
    <w:rsid w:val="008006EC"/>
    <w:rsid w:val="00800CE4"/>
    <w:rsid w:val="0080134E"/>
    <w:rsid w:val="00802EA0"/>
    <w:rsid w:val="00802F41"/>
    <w:rsid w:val="008043B8"/>
    <w:rsid w:val="00804C88"/>
    <w:rsid w:val="00805476"/>
    <w:rsid w:val="00805A6B"/>
    <w:rsid w:val="00810127"/>
    <w:rsid w:val="00810951"/>
    <w:rsid w:val="00810A08"/>
    <w:rsid w:val="00811040"/>
    <w:rsid w:val="00813A3B"/>
    <w:rsid w:val="0081757C"/>
    <w:rsid w:val="00820AA7"/>
    <w:rsid w:val="008215F7"/>
    <w:rsid w:val="00821B7A"/>
    <w:rsid w:val="0082370B"/>
    <w:rsid w:val="00823809"/>
    <w:rsid w:val="00825A01"/>
    <w:rsid w:val="008266FE"/>
    <w:rsid w:val="00826F47"/>
    <w:rsid w:val="00833EAC"/>
    <w:rsid w:val="008350C3"/>
    <w:rsid w:val="00835CEA"/>
    <w:rsid w:val="00835D37"/>
    <w:rsid w:val="008409A7"/>
    <w:rsid w:val="00842612"/>
    <w:rsid w:val="00843335"/>
    <w:rsid w:val="008438D2"/>
    <w:rsid w:val="00844F52"/>
    <w:rsid w:val="008452FB"/>
    <w:rsid w:val="0084593F"/>
    <w:rsid w:val="00846E7B"/>
    <w:rsid w:val="0085026B"/>
    <w:rsid w:val="0085035A"/>
    <w:rsid w:val="00851568"/>
    <w:rsid w:val="00852129"/>
    <w:rsid w:val="0085233D"/>
    <w:rsid w:val="00852797"/>
    <w:rsid w:val="008532C7"/>
    <w:rsid w:val="0086027C"/>
    <w:rsid w:val="008606FC"/>
    <w:rsid w:val="00860D87"/>
    <w:rsid w:val="008668C6"/>
    <w:rsid w:val="00871466"/>
    <w:rsid w:val="00873024"/>
    <w:rsid w:val="008762BD"/>
    <w:rsid w:val="008811C1"/>
    <w:rsid w:val="0088333C"/>
    <w:rsid w:val="00884324"/>
    <w:rsid w:val="00885883"/>
    <w:rsid w:val="008862D9"/>
    <w:rsid w:val="0089020F"/>
    <w:rsid w:val="00890CA6"/>
    <w:rsid w:val="00890ED5"/>
    <w:rsid w:val="00890F78"/>
    <w:rsid w:val="00891451"/>
    <w:rsid w:val="008915ED"/>
    <w:rsid w:val="00891920"/>
    <w:rsid w:val="0089343A"/>
    <w:rsid w:val="00895274"/>
    <w:rsid w:val="00897407"/>
    <w:rsid w:val="00897C47"/>
    <w:rsid w:val="008A172A"/>
    <w:rsid w:val="008A2C73"/>
    <w:rsid w:val="008A3F19"/>
    <w:rsid w:val="008A4A6C"/>
    <w:rsid w:val="008A712C"/>
    <w:rsid w:val="008A7E3D"/>
    <w:rsid w:val="008B05C1"/>
    <w:rsid w:val="008B0BE7"/>
    <w:rsid w:val="008B3521"/>
    <w:rsid w:val="008B3E20"/>
    <w:rsid w:val="008B4388"/>
    <w:rsid w:val="008B5561"/>
    <w:rsid w:val="008B72B6"/>
    <w:rsid w:val="008B7A9E"/>
    <w:rsid w:val="008C0C69"/>
    <w:rsid w:val="008C237A"/>
    <w:rsid w:val="008C2ADF"/>
    <w:rsid w:val="008C346D"/>
    <w:rsid w:val="008C4156"/>
    <w:rsid w:val="008C44B5"/>
    <w:rsid w:val="008C4ACA"/>
    <w:rsid w:val="008C6217"/>
    <w:rsid w:val="008D01C3"/>
    <w:rsid w:val="008D05CE"/>
    <w:rsid w:val="008D06D9"/>
    <w:rsid w:val="008D2CF2"/>
    <w:rsid w:val="008D5465"/>
    <w:rsid w:val="008D7E30"/>
    <w:rsid w:val="008E0D03"/>
    <w:rsid w:val="008E213E"/>
    <w:rsid w:val="008E3ABD"/>
    <w:rsid w:val="008E6DEA"/>
    <w:rsid w:val="008E6F29"/>
    <w:rsid w:val="008F033A"/>
    <w:rsid w:val="008F07E6"/>
    <w:rsid w:val="008F0C1A"/>
    <w:rsid w:val="008F10BD"/>
    <w:rsid w:val="008F32C6"/>
    <w:rsid w:val="008F3D9F"/>
    <w:rsid w:val="008F5625"/>
    <w:rsid w:val="008F6C9C"/>
    <w:rsid w:val="00901C3B"/>
    <w:rsid w:val="00901D66"/>
    <w:rsid w:val="009032BF"/>
    <w:rsid w:val="00903546"/>
    <w:rsid w:val="00904633"/>
    <w:rsid w:val="00904F33"/>
    <w:rsid w:val="009069A2"/>
    <w:rsid w:val="0091283D"/>
    <w:rsid w:val="00913BA4"/>
    <w:rsid w:val="009149A9"/>
    <w:rsid w:val="009205AD"/>
    <w:rsid w:val="00921045"/>
    <w:rsid w:val="00922108"/>
    <w:rsid w:val="00925CA8"/>
    <w:rsid w:val="0092747B"/>
    <w:rsid w:val="00931FA6"/>
    <w:rsid w:val="00932513"/>
    <w:rsid w:val="00932EFD"/>
    <w:rsid w:val="00934599"/>
    <w:rsid w:val="009357F7"/>
    <w:rsid w:val="00935AC8"/>
    <w:rsid w:val="00936611"/>
    <w:rsid w:val="009368AA"/>
    <w:rsid w:val="00936FD0"/>
    <w:rsid w:val="00937564"/>
    <w:rsid w:val="00937686"/>
    <w:rsid w:val="009439BE"/>
    <w:rsid w:val="00943F80"/>
    <w:rsid w:val="00950014"/>
    <w:rsid w:val="0095101F"/>
    <w:rsid w:val="009513E5"/>
    <w:rsid w:val="009515C6"/>
    <w:rsid w:val="00951B73"/>
    <w:rsid w:val="00952BFA"/>
    <w:rsid w:val="00952C93"/>
    <w:rsid w:val="00954646"/>
    <w:rsid w:val="009555BA"/>
    <w:rsid w:val="00956E47"/>
    <w:rsid w:val="00956F66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49FC"/>
    <w:rsid w:val="00965E22"/>
    <w:rsid w:val="00966163"/>
    <w:rsid w:val="00966861"/>
    <w:rsid w:val="009669DD"/>
    <w:rsid w:val="00967A6F"/>
    <w:rsid w:val="00967CE4"/>
    <w:rsid w:val="00970C6C"/>
    <w:rsid w:val="00971C9B"/>
    <w:rsid w:val="00971E65"/>
    <w:rsid w:val="009736EE"/>
    <w:rsid w:val="00973A2E"/>
    <w:rsid w:val="00974738"/>
    <w:rsid w:val="00974D50"/>
    <w:rsid w:val="00976482"/>
    <w:rsid w:val="009775DE"/>
    <w:rsid w:val="00980D90"/>
    <w:rsid w:val="009814B4"/>
    <w:rsid w:val="0098180F"/>
    <w:rsid w:val="009827DE"/>
    <w:rsid w:val="00983159"/>
    <w:rsid w:val="00983268"/>
    <w:rsid w:val="009832CB"/>
    <w:rsid w:val="009855D6"/>
    <w:rsid w:val="00985670"/>
    <w:rsid w:val="00985B1A"/>
    <w:rsid w:val="009862E5"/>
    <w:rsid w:val="00987C0B"/>
    <w:rsid w:val="00987F42"/>
    <w:rsid w:val="00990CA8"/>
    <w:rsid w:val="00992389"/>
    <w:rsid w:val="00993DAD"/>
    <w:rsid w:val="0099428A"/>
    <w:rsid w:val="00994306"/>
    <w:rsid w:val="00996BC1"/>
    <w:rsid w:val="009A13CC"/>
    <w:rsid w:val="009A55E2"/>
    <w:rsid w:val="009A72B7"/>
    <w:rsid w:val="009B0D38"/>
    <w:rsid w:val="009B19D8"/>
    <w:rsid w:val="009B597F"/>
    <w:rsid w:val="009B700F"/>
    <w:rsid w:val="009B77F3"/>
    <w:rsid w:val="009C032A"/>
    <w:rsid w:val="009C1331"/>
    <w:rsid w:val="009C17FE"/>
    <w:rsid w:val="009C2253"/>
    <w:rsid w:val="009C2A5C"/>
    <w:rsid w:val="009C533D"/>
    <w:rsid w:val="009C79C2"/>
    <w:rsid w:val="009D2070"/>
    <w:rsid w:val="009D2A15"/>
    <w:rsid w:val="009D7182"/>
    <w:rsid w:val="009D792E"/>
    <w:rsid w:val="009E0A1F"/>
    <w:rsid w:val="009E1A43"/>
    <w:rsid w:val="009E5F68"/>
    <w:rsid w:val="009E7328"/>
    <w:rsid w:val="009E79A8"/>
    <w:rsid w:val="009F22D2"/>
    <w:rsid w:val="009F2EF9"/>
    <w:rsid w:val="009F345A"/>
    <w:rsid w:val="009F6953"/>
    <w:rsid w:val="00A00A86"/>
    <w:rsid w:val="00A016D1"/>
    <w:rsid w:val="00A01758"/>
    <w:rsid w:val="00A033BF"/>
    <w:rsid w:val="00A04159"/>
    <w:rsid w:val="00A055EC"/>
    <w:rsid w:val="00A06CFE"/>
    <w:rsid w:val="00A10A90"/>
    <w:rsid w:val="00A11204"/>
    <w:rsid w:val="00A11B00"/>
    <w:rsid w:val="00A1237C"/>
    <w:rsid w:val="00A12427"/>
    <w:rsid w:val="00A125CF"/>
    <w:rsid w:val="00A12AD6"/>
    <w:rsid w:val="00A13F7B"/>
    <w:rsid w:val="00A148EB"/>
    <w:rsid w:val="00A1506A"/>
    <w:rsid w:val="00A176B6"/>
    <w:rsid w:val="00A17CE8"/>
    <w:rsid w:val="00A221C6"/>
    <w:rsid w:val="00A22C0F"/>
    <w:rsid w:val="00A245D0"/>
    <w:rsid w:val="00A249ED"/>
    <w:rsid w:val="00A25348"/>
    <w:rsid w:val="00A25663"/>
    <w:rsid w:val="00A25F3B"/>
    <w:rsid w:val="00A25F6B"/>
    <w:rsid w:val="00A300DD"/>
    <w:rsid w:val="00A30D9D"/>
    <w:rsid w:val="00A31398"/>
    <w:rsid w:val="00A36C72"/>
    <w:rsid w:val="00A37079"/>
    <w:rsid w:val="00A409C7"/>
    <w:rsid w:val="00A40A0E"/>
    <w:rsid w:val="00A41FA6"/>
    <w:rsid w:val="00A432C1"/>
    <w:rsid w:val="00A4449A"/>
    <w:rsid w:val="00A448F1"/>
    <w:rsid w:val="00A45B5C"/>
    <w:rsid w:val="00A46A05"/>
    <w:rsid w:val="00A471A5"/>
    <w:rsid w:val="00A471E3"/>
    <w:rsid w:val="00A47564"/>
    <w:rsid w:val="00A47A49"/>
    <w:rsid w:val="00A51097"/>
    <w:rsid w:val="00A51386"/>
    <w:rsid w:val="00A516C4"/>
    <w:rsid w:val="00A52B69"/>
    <w:rsid w:val="00A546E3"/>
    <w:rsid w:val="00A54ED5"/>
    <w:rsid w:val="00A5561B"/>
    <w:rsid w:val="00A558E3"/>
    <w:rsid w:val="00A61E80"/>
    <w:rsid w:val="00A6209D"/>
    <w:rsid w:val="00A6269C"/>
    <w:rsid w:val="00A642CC"/>
    <w:rsid w:val="00A64DED"/>
    <w:rsid w:val="00A65902"/>
    <w:rsid w:val="00A659D5"/>
    <w:rsid w:val="00A70F8D"/>
    <w:rsid w:val="00A70FCE"/>
    <w:rsid w:val="00A71055"/>
    <w:rsid w:val="00A71A40"/>
    <w:rsid w:val="00A71ACE"/>
    <w:rsid w:val="00A729F1"/>
    <w:rsid w:val="00A73ADF"/>
    <w:rsid w:val="00A74465"/>
    <w:rsid w:val="00A76238"/>
    <w:rsid w:val="00A77203"/>
    <w:rsid w:val="00A77C36"/>
    <w:rsid w:val="00A80220"/>
    <w:rsid w:val="00A80ECF"/>
    <w:rsid w:val="00A8342A"/>
    <w:rsid w:val="00A84199"/>
    <w:rsid w:val="00A84DBD"/>
    <w:rsid w:val="00A84DEA"/>
    <w:rsid w:val="00A8592D"/>
    <w:rsid w:val="00A85C54"/>
    <w:rsid w:val="00A85D75"/>
    <w:rsid w:val="00A872F8"/>
    <w:rsid w:val="00A875C5"/>
    <w:rsid w:val="00A914AF"/>
    <w:rsid w:val="00A9169E"/>
    <w:rsid w:val="00A91E46"/>
    <w:rsid w:val="00A932AB"/>
    <w:rsid w:val="00A96FF8"/>
    <w:rsid w:val="00AA0B77"/>
    <w:rsid w:val="00AA2920"/>
    <w:rsid w:val="00AA36DC"/>
    <w:rsid w:val="00AA3ECD"/>
    <w:rsid w:val="00AA51C1"/>
    <w:rsid w:val="00AA5532"/>
    <w:rsid w:val="00AA609E"/>
    <w:rsid w:val="00AA74DF"/>
    <w:rsid w:val="00AA7F94"/>
    <w:rsid w:val="00AB04AB"/>
    <w:rsid w:val="00AB0D31"/>
    <w:rsid w:val="00AB183A"/>
    <w:rsid w:val="00AB4881"/>
    <w:rsid w:val="00AB5AFB"/>
    <w:rsid w:val="00AB7913"/>
    <w:rsid w:val="00AB7B0B"/>
    <w:rsid w:val="00AB7E25"/>
    <w:rsid w:val="00AC17AF"/>
    <w:rsid w:val="00AC18BA"/>
    <w:rsid w:val="00AC2359"/>
    <w:rsid w:val="00AC62AD"/>
    <w:rsid w:val="00AC6CF4"/>
    <w:rsid w:val="00AD09E8"/>
    <w:rsid w:val="00AD1713"/>
    <w:rsid w:val="00AD1B78"/>
    <w:rsid w:val="00AD2561"/>
    <w:rsid w:val="00AD4A8B"/>
    <w:rsid w:val="00AE0125"/>
    <w:rsid w:val="00AE11F5"/>
    <w:rsid w:val="00AE2954"/>
    <w:rsid w:val="00AE2C96"/>
    <w:rsid w:val="00AE2E26"/>
    <w:rsid w:val="00AE3444"/>
    <w:rsid w:val="00AE3A95"/>
    <w:rsid w:val="00AE3FA4"/>
    <w:rsid w:val="00AE4131"/>
    <w:rsid w:val="00AE4858"/>
    <w:rsid w:val="00AE50C9"/>
    <w:rsid w:val="00AE6220"/>
    <w:rsid w:val="00AE625D"/>
    <w:rsid w:val="00AE669D"/>
    <w:rsid w:val="00AE6FC6"/>
    <w:rsid w:val="00AF0BEA"/>
    <w:rsid w:val="00AF179C"/>
    <w:rsid w:val="00AF2169"/>
    <w:rsid w:val="00B0092E"/>
    <w:rsid w:val="00B014A5"/>
    <w:rsid w:val="00B01848"/>
    <w:rsid w:val="00B043B4"/>
    <w:rsid w:val="00B049D5"/>
    <w:rsid w:val="00B04B0E"/>
    <w:rsid w:val="00B05B1D"/>
    <w:rsid w:val="00B07017"/>
    <w:rsid w:val="00B10043"/>
    <w:rsid w:val="00B107AE"/>
    <w:rsid w:val="00B137E4"/>
    <w:rsid w:val="00B1555D"/>
    <w:rsid w:val="00B16449"/>
    <w:rsid w:val="00B16803"/>
    <w:rsid w:val="00B17273"/>
    <w:rsid w:val="00B20446"/>
    <w:rsid w:val="00B20C99"/>
    <w:rsid w:val="00B21212"/>
    <w:rsid w:val="00B21331"/>
    <w:rsid w:val="00B219FA"/>
    <w:rsid w:val="00B22191"/>
    <w:rsid w:val="00B23BB5"/>
    <w:rsid w:val="00B23C20"/>
    <w:rsid w:val="00B24B46"/>
    <w:rsid w:val="00B25E26"/>
    <w:rsid w:val="00B26990"/>
    <w:rsid w:val="00B30588"/>
    <w:rsid w:val="00B31584"/>
    <w:rsid w:val="00B31FE6"/>
    <w:rsid w:val="00B32311"/>
    <w:rsid w:val="00B3263A"/>
    <w:rsid w:val="00B41D4D"/>
    <w:rsid w:val="00B41EDE"/>
    <w:rsid w:val="00B42673"/>
    <w:rsid w:val="00B42DE6"/>
    <w:rsid w:val="00B44328"/>
    <w:rsid w:val="00B451D2"/>
    <w:rsid w:val="00B45BCC"/>
    <w:rsid w:val="00B46180"/>
    <w:rsid w:val="00B520BB"/>
    <w:rsid w:val="00B52772"/>
    <w:rsid w:val="00B536AA"/>
    <w:rsid w:val="00B538EE"/>
    <w:rsid w:val="00B54284"/>
    <w:rsid w:val="00B54612"/>
    <w:rsid w:val="00B613EB"/>
    <w:rsid w:val="00B62061"/>
    <w:rsid w:val="00B623F3"/>
    <w:rsid w:val="00B62ABF"/>
    <w:rsid w:val="00B646B0"/>
    <w:rsid w:val="00B6542D"/>
    <w:rsid w:val="00B65F02"/>
    <w:rsid w:val="00B66D9C"/>
    <w:rsid w:val="00B67635"/>
    <w:rsid w:val="00B67A85"/>
    <w:rsid w:val="00B70404"/>
    <w:rsid w:val="00B704C2"/>
    <w:rsid w:val="00B708E8"/>
    <w:rsid w:val="00B7116E"/>
    <w:rsid w:val="00B7491D"/>
    <w:rsid w:val="00B76A88"/>
    <w:rsid w:val="00B77A27"/>
    <w:rsid w:val="00B77C0B"/>
    <w:rsid w:val="00B8014C"/>
    <w:rsid w:val="00B802EB"/>
    <w:rsid w:val="00B8096E"/>
    <w:rsid w:val="00B81B73"/>
    <w:rsid w:val="00B8363C"/>
    <w:rsid w:val="00B83DD7"/>
    <w:rsid w:val="00B8410D"/>
    <w:rsid w:val="00B844B2"/>
    <w:rsid w:val="00B857E6"/>
    <w:rsid w:val="00B8612D"/>
    <w:rsid w:val="00B86CCA"/>
    <w:rsid w:val="00B87824"/>
    <w:rsid w:val="00B87E27"/>
    <w:rsid w:val="00B91AA6"/>
    <w:rsid w:val="00B91EE7"/>
    <w:rsid w:val="00B93E0E"/>
    <w:rsid w:val="00B93F2C"/>
    <w:rsid w:val="00B94241"/>
    <w:rsid w:val="00B944AD"/>
    <w:rsid w:val="00B94644"/>
    <w:rsid w:val="00B955B5"/>
    <w:rsid w:val="00B95B35"/>
    <w:rsid w:val="00B96148"/>
    <w:rsid w:val="00B9638C"/>
    <w:rsid w:val="00B96FFC"/>
    <w:rsid w:val="00B97023"/>
    <w:rsid w:val="00B97B08"/>
    <w:rsid w:val="00BA48BA"/>
    <w:rsid w:val="00BA495B"/>
    <w:rsid w:val="00BA5205"/>
    <w:rsid w:val="00BA6FFF"/>
    <w:rsid w:val="00BB1395"/>
    <w:rsid w:val="00BB30C1"/>
    <w:rsid w:val="00BB762A"/>
    <w:rsid w:val="00BB7633"/>
    <w:rsid w:val="00BC0471"/>
    <w:rsid w:val="00BC15F4"/>
    <w:rsid w:val="00BC1AC7"/>
    <w:rsid w:val="00BC2629"/>
    <w:rsid w:val="00BC3BE5"/>
    <w:rsid w:val="00BC4963"/>
    <w:rsid w:val="00BC4F86"/>
    <w:rsid w:val="00BC55AE"/>
    <w:rsid w:val="00BC5F1D"/>
    <w:rsid w:val="00BC730A"/>
    <w:rsid w:val="00BC76A3"/>
    <w:rsid w:val="00BD0C07"/>
    <w:rsid w:val="00BD2CF5"/>
    <w:rsid w:val="00BD3D13"/>
    <w:rsid w:val="00BD7067"/>
    <w:rsid w:val="00BD7A36"/>
    <w:rsid w:val="00BE0291"/>
    <w:rsid w:val="00BE0A2E"/>
    <w:rsid w:val="00BE0EF0"/>
    <w:rsid w:val="00BE5E04"/>
    <w:rsid w:val="00BE7123"/>
    <w:rsid w:val="00BE7272"/>
    <w:rsid w:val="00BE7470"/>
    <w:rsid w:val="00BE782A"/>
    <w:rsid w:val="00BF07EE"/>
    <w:rsid w:val="00BF0D14"/>
    <w:rsid w:val="00BF1966"/>
    <w:rsid w:val="00BF199D"/>
    <w:rsid w:val="00BF5E53"/>
    <w:rsid w:val="00BF6198"/>
    <w:rsid w:val="00BF6BEA"/>
    <w:rsid w:val="00C02100"/>
    <w:rsid w:val="00C02885"/>
    <w:rsid w:val="00C05EE8"/>
    <w:rsid w:val="00C06219"/>
    <w:rsid w:val="00C07018"/>
    <w:rsid w:val="00C073F5"/>
    <w:rsid w:val="00C074DB"/>
    <w:rsid w:val="00C10644"/>
    <w:rsid w:val="00C10E1A"/>
    <w:rsid w:val="00C115EB"/>
    <w:rsid w:val="00C12B4E"/>
    <w:rsid w:val="00C13FC2"/>
    <w:rsid w:val="00C150AD"/>
    <w:rsid w:val="00C151B2"/>
    <w:rsid w:val="00C15A71"/>
    <w:rsid w:val="00C15C49"/>
    <w:rsid w:val="00C1619A"/>
    <w:rsid w:val="00C169BD"/>
    <w:rsid w:val="00C16ABE"/>
    <w:rsid w:val="00C17338"/>
    <w:rsid w:val="00C1787D"/>
    <w:rsid w:val="00C20647"/>
    <w:rsid w:val="00C20653"/>
    <w:rsid w:val="00C20A82"/>
    <w:rsid w:val="00C21669"/>
    <w:rsid w:val="00C24555"/>
    <w:rsid w:val="00C301ED"/>
    <w:rsid w:val="00C3055F"/>
    <w:rsid w:val="00C3062B"/>
    <w:rsid w:val="00C31D6F"/>
    <w:rsid w:val="00C3251F"/>
    <w:rsid w:val="00C33709"/>
    <w:rsid w:val="00C34F86"/>
    <w:rsid w:val="00C360B6"/>
    <w:rsid w:val="00C36490"/>
    <w:rsid w:val="00C37390"/>
    <w:rsid w:val="00C41709"/>
    <w:rsid w:val="00C43D6C"/>
    <w:rsid w:val="00C448D9"/>
    <w:rsid w:val="00C44995"/>
    <w:rsid w:val="00C4577A"/>
    <w:rsid w:val="00C458ED"/>
    <w:rsid w:val="00C4621B"/>
    <w:rsid w:val="00C47B37"/>
    <w:rsid w:val="00C517DE"/>
    <w:rsid w:val="00C51F62"/>
    <w:rsid w:val="00C53927"/>
    <w:rsid w:val="00C54C06"/>
    <w:rsid w:val="00C56D1D"/>
    <w:rsid w:val="00C5727A"/>
    <w:rsid w:val="00C60416"/>
    <w:rsid w:val="00C60F01"/>
    <w:rsid w:val="00C618F5"/>
    <w:rsid w:val="00C6212B"/>
    <w:rsid w:val="00C657AA"/>
    <w:rsid w:val="00C657BB"/>
    <w:rsid w:val="00C660E7"/>
    <w:rsid w:val="00C662E3"/>
    <w:rsid w:val="00C67CF3"/>
    <w:rsid w:val="00C70487"/>
    <w:rsid w:val="00C71298"/>
    <w:rsid w:val="00C71C9E"/>
    <w:rsid w:val="00C7324D"/>
    <w:rsid w:val="00C73694"/>
    <w:rsid w:val="00C73E82"/>
    <w:rsid w:val="00C75CCD"/>
    <w:rsid w:val="00C761CA"/>
    <w:rsid w:val="00C76D61"/>
    <w:rsid w:val="00C77582"/>
    <w:rsid w:val="00C8271A"/>
    <w:rsid w:val="00C828C5"/>
    <w:rsid w:val="00C846B2"/>
    <w:rsid w:val="00C8561C"/>
    <w:rsid w:val="00C8694A"/>
    <w:rsid w:val="00C86C9E"/>
    <w:rsid w:val="00C86FE6"/>
    <w:rsid w:val="00C87AB6"/>
    <w:rsid w:val="00C90EBB"/>
    <w:rsid w:val="00C9223F"/>
    <w:rsid w:val="00CA0324"/>
    <w:rsid w:val="00CA037D"/>
    <w:rsid w:val="00CA04A4"/>
    <w:rsid w:val="00CA0A93"/>
    <w:rsid w:val="00CA0E88"/>
    <w:rsid w:val="00CA1AA8"/>
    <w:rsid w:val="00CA2503"/>
    <w:rsid w:val="00CA3E67"/>
    <w:rsid w:val="00CA3EDE"/>
    <w:rsid w:val="00CA5011"/>
    <w:rsid w:val="00CA5700"/>
    <w:rsid w:val="00CA5747"/>
    <w:rsid w:val="00CA6DD8"/>
    <w:rsid w:val="00CA7C56"/>
    <w:rsid w:val="00CA7FEB"/>
    <w:rsid w:val="00CB0680"/>
    <w:rsid w:val="00CB080D"/>
    <w:rsid w:val="00CB19CF"/>
    <w:rsid w:val="00CB2C7F"/>
    <w:rsid w:val="00CB2DF9"/>
    <w:rsid w:val="00CB383A"/>
    <w:rsid w:val="00CB46A1"/>
    <w:rsid w:val="00CB4850"/>
    <w:rsid w:val="00CB789A"/>
    <w:rsid w:val="00CC06FF"/>
    <w:rsid w:val="00CC1951"/>
    <w:rsid w:val="00CC2584"/>
    <w:rsid w:val="00CC2D76"/>
    <w:rsid w:val="00CC2EC9"/>
    <w:rsid w:val="00CC4148"/>
    <w:rsid w:val="00CC55C7"/>
    <w:rsid w:val="00CC68B2"/>
    <w:rsid w:val="00CC6940"/>
    <w:rsid w:val="00CC6BB0"/>
    <w:rsid w:val="00CC71F3"/>
    <w:rsid w:val="00CC77D0"/>
    <w:rsid w:val="00CD110A"/>
    <w:rsid w:val="00CD11E4"/>
    <w:rsid w:val="00CD3533"/>
    <w:rsid w:val="00CD3D47"/>
    <w:rsid w:val="00CD438E"/>
    <w:rsid w:val="00CD518F"/>
    <w:rsid w:val="00CD55AF"/>
    <w:rsid w:val="00CD5F8A"/>
    <w:rsid w:val="00CD602E"/>
    <w:rsid w:val="00CD6AEE"/>
    <w:rsid w:val="00CD6D05"/>
    <w:rsid w:val="00CE05A5"/>
    <w:rsid w:val="00CE06D3"/>
    <w:rsid w:val="00CE1624"/>
    <w:rsid w:val="00CE4277"/>
    <w:rsid w:val="00CE5639"/>
    <w:rsid w:val="00CF11A1"/>
    <w:rsid w:val="00CF5029"/>
    <w:rsid w:val="00CF5130"/>
    <w:rsid w:val="00CF61B9"/>
    <w:rsid w:val="00CF64A2"/>
    <w:rsid w:val="00CF73BB"/>
    <w:rsid w:val="00CF7970"/>
    <w:rsid w:val="00D004F8"/>
    <w:rsid w:val="00D01283"/>
    <w:rsid w:val="00D06164"/>
    <w:rsid w:val="00D0647F"/>
    <w:rsid w:val="00D073F5"/>
    <w:rsid w:val="00D07E86"/>
    <w:rsid w:val="00D103F1"/>
    <w:rsid w:val="00D10A33"/>
    <w:rsid w:val="00D10AD7"/>
    <w:rsid w:val="00D10B1B"/>
    <w:rsid w:val="00D10F0E"/>
    <w:rsid w:val="00D1345B"/>
    <w:rsid w:val="00D13D1C"/>
    <w:rsid w:val="00D13ED9"/>
    <w:rsid w:val="00D14D80"/>
    <w:rsid w:val="00D15EF2"/>
    <w:rsid w:val="00D16ABB"/>
    <w:rsid w:val="00D16AE7"/>
    <w:rsid w:val="00D16E0F"/>
    <w:rsid w:val="00D17730"/>
    <w:rsid w:val="00D17D73"/>
    <w:rsid w:val="00D21873"/>
    <w:rsid w:val="00D21C85"/>
    <w:rsid w:val="00D22C8C"/>
    <w:rsid w:val="00D235E5"/>
    <w:rsid w:val="00D2452D"/>
    <w:rsid w:val="00D25241"/>
    <w:rsid w:val="00D25FBB"/>
    <w:rsid w:val="00D2619F"/>
    <w:rsid w:val="00D26A80"/>
    <w:rsid w:val="00D2747D"/>
    <w:rsid w:val="00D27B68"/>
    <w:rsid w:val="00D30241"/>
    <w:rsid w:val="00D304D2"/>
    <w:rsid w:val="00D334C4"/>
    <w:rsid w:val="00D34EA8"/>
    <w:rsid w:val="00D4126F"/>
    <w:rsid w:val="00D414E6"/>
    <w:rsid w:val="00D41780"/>
    <w:rsid w:val="00D41F08"/>
    <w:rsid w:val="00D423C9"/>
    <w:rsid w:val="00D42E07"/>
    <w:rsid w:val="00D44FDA"/>
    <w:rsid w:val="00D45433"/>
    <w:rsid w:val="00D4543E"/>
    <w:rsid w:val="00D4597F"/>
    <w:rsid w:val="00D4661F"/>
    <w:rsid w:val="00D508CC"/>
    <w:rsid w:val="00D51037"/>
    <w:rsid w:val="00D55CDD"/>
    <w:rsid w:val="00D566EF"/>
    <w:rsid w:val="00D56D89"/>
    <w:rsid w:val="00D579AF"/>
    <w:rsid w:val="00D57B8F"/>
    <w:rsid w:val="00D603C1"/>
    <w:rsid w:val="00D6048E"/>
    <w:rsid w:val="00D604C3"/>
    <w:rsid w:val="00D60C13"/>
    <w:rsid w:val="00D627AD"/>
    <w:rsid w:val="00D62B26"/>
    <w:rsid w:val="00D62FA8"/>
    <w:rsid w:val="00D63CAC"/>
    <w:rsid w:val="00D65121"/>
    <w:rsid w:val="00D65C74"/>
    <w:rsid w:val="00D66249"/>
    <w:rsid w:val="00D66F77"/>
    <w:rsid w:val="00D67517"/>
    <w:rsid w:val="00D675B1"/>
    <w:rsid w:val="00D679B7"/>
    <w:rsid w:val="00D67AA3"/>
    <w:rsid w:val="00D70484"/>
    <w:rsid w:val="00D7093D"/>
    <w:rsid w:val="00D72D71"/>
    <w:rsid w:val="00D736A1"/>
    <w:rsid w:val="00D74D4F"/>
    <w:rsid w:val="00D812E7"/>
    <w:rsid w:val="00D82269"/>
    <w:rsid w:val="00D8295B"/>
    <w:rsid w:val="00D84C9F"/>
    <w:rsid w:val="00D84DD6"/>
    <w:rsid w:val="00D85BDC"/>
    <w:rsid w:val="00D90FD9"/>
    <w:rsid w:val="00D92A85"/>
    <w:rsid w:val="00D949DA"/>
    <w:rsid w:val="00D94F22"/>
    <w:rsid w:val="00D959FA"/>
    <w:rsid w:val="00D95A94"/>
    <w:rsid w:val="00D97352"/>
    <w:rsid w:val="00D97798"/>
    <w:rsid w:val="00DA11A1"/>
    <w:rsid w:val="00DA1932"/>
    <w:rsid w:val="00DA1C3C"/>
    <w:rsid w:val="00DA2D33"/>
    <w:rsid w:val="00DA4115"/>
    <w:rsid w:val="00DA4CFF"/>
    <w:rsid w:val="00DA6610"/>
    <w:rsid w:val="00DA6F7F"/>
    <w:rsid w:val="00DA7B85"/>
    <w:rsid w:val="00DB173C"/>
    <w:rsid w:val="00DB20C0"/>
    <w:rsid w:val="00DB3530"/>
    <w:rsid w:val="00DB3FD3"/>
    <w:rsid w:val="00DB4245"/>
    <w:rsid w:val="00DB67CB"/>
    <w:rsid w:val="00DB703A"/>
    <w:rsid w:val="00DC099C"/>
    <w:rsid w:val="00DC29A7"/>
    <w:rsid w:val="00DC30C9"/>
    <w:rsid w:val="00DC78F3"/>
    <w:rsid w:val="00DC7F52"/>
    <w:rsid w:val="00DD18A4"/>
    <w:rsid w:val="00DD2D5C"/>
    <w:rsid w:val="00DD4802"/>
    <w:rsid w:val="00DD5D18"/>
    <w:rsid w:val="00DD66FA"/>
    <w:rsid w:val="00DD74A4"/>
    <w:rsid w:val="00DE1382"/>
    <w:rsid w:val="00DE1932"/>
    <w:rsid w:val="00DE31B6"/>
    <w:rsid w:val="00DE3CFE"/>
    <w:rsid w:val="00DE435B"/>
    <w:rsid w:val="00DE7351"/>
    <w:rsid w:val="00DF0F9B"/>
    <w:rsid w:val="00DF1019"/>
    <w:rsid w:val="00DF140C"/>
    <w:rsid w:val="00DF2233"/>
    <w:rsid w:val="00DF3140"/>
    <w:rsid w:val="00DF3DAE"/>
    <w:rsid w:val="00DF4E03"/>
    <w:rsid w:val="00DF558A"/>
    <w:rsid w:val="00DF688C"/>
    <w:rsid w:val="00DF6B65"/>
    <w:rsid w:val="00DF6CAC"/>
    <w:rsid w:val="00DF7861"/>
    <w:rsid w:val="00DF7DA7"/>
    <w:rsid w:val="00E001BD"/>
    <w:rsid w:val="00E0216B"/>
    <w:rsid w:val="00E03E18"/>
    <w:rsid w:val="00E06047"/>
    <w:rsid w:val="00E114A7"/>
    <w:rsid w:val="00E12B69"/>
    <w:rsid w:val="00E13C9A"/>
    <w:rsid w:val="00E13EAB"/>
    <w:rsid w:val="00E14599"/>
    <w:rsid w:val="00E1626C"/>
    <w:rsid w:val="00E172AE"/>
    <w:rsid w:val="00E17CF8"/>
    <w:rsid w:val="00E205CD"/>
    <w:rsid w:val="00E20ACC"/>
    <w:rsid w:val="00E20D46"/>
    <w:rsid w:val="00E20DD8"/>
    <w:rsid w:val="00E25D71"/>
    <w:rsid w:val="00E333CE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49E"/>
    <w:rsid w:val="00E43788"/>
    <w:rsid w:val="00E43898"/>
    <w:rsid w:val="00E4428A"/>
    <w:rsid w:val="00E467A7"/>
    <w:rsid w:val="00E4727A"/>
    <w:rsid w:val="00E47350"/>
    <w:rsid w:val="00E47607"/>
    <w:rsid w:val="00E47E1B"/>
    <w:rsid w:val="00E50B88"/>
    <w:rsid w:val="00E5193C"/>
    <w:rsid w:val="00E51E86"/>
    <w:rsid w:val="00E5281F"/>
    <w:rsid w:val="00E54AEF"/>
    <w:rsid w:val="00E6033D"/>
    <w:rsid w:val="00E61600"/>
    <w:rsid w:val="00E61A87"/>
    <w:rsid w:val="00E6273D"/>
    <w:rsid w:val="00E62871"/>
    <w:rsid w:val="00E62FF2"/>
    <w:rsid w:val="00E6373E"/>
    <w:rsid w:val="00E63F71"/>
    <w:rsid w:val="00E64140"/>
    <w:rsid w:val="00E65FB7"/>
    <w:rsid w:val="00E6727C"/>
    <w:rsid w:val="00E706B4"/>
    <w:rsid w:val="00E72E5B"/>
    <w:rsid w:val="00E73504"/>
    <w:rsid w:val="00E73694"/>
    <w:rsid w:val="00E73E35"/>
    <w:rsid w:val="00E75596"/>
    <w:rsid w:val="00E75CA0"/>
    <w:rsid w:val="00E76E23"/>
    <w:rsid w:val="00E76FA8"/>
    <w:rsid w:val="00E7706E"/>
    <w:rsid w:val="00E77565"/>
    <w:rsid w:val="00E80655"/>
    <w:rsid w:val="00E80B1C"/>
    <w:rsid w:val="00E83E54"/>
    <w:rsid w:val="00E861CC"/>
    <w:rsid w:val="00E87E70"/>
    <w:rsid w:val="00E87FB4"/>
    <w:rsid w:val="00E90E60"/>
    <w:rsid w:val="00E90F36"/>
    <w:rsid w:val="00E92299"/>
    <w:rsid w:val="00E94C55"/>
    <w:rsid w:val="00E97C48"/>
    <w:rsid w:val="00E97E31"/>
    <w:rsid w:val="00EA065C"/>
    <w:rsid w:val="00EA189B"/>
    <w:rsid w:val="00EA1984"/>
    <w:rsid w:val="00EA2803"/>
    <w:rsid w:val="00EA3B0F"/>
    <w:rsid w:val="00EA5779"/>
    <w:rsid w:val="00EA57DB"/>
    <w:rsid w:val="00EA6935"/>
    <w:rsid w:val="00EA7FDD"/>
    <w:rsid w:val="00EB279B"/>
    <w:rsid w:val="00EB3367"/>
    <w:rsid w:val="00EB3FAC"/>
    <w:rsid w:val="00EB52A6"/>
    <w:rsid w:val="00EB5A11"/>
    <w:rsid w:val="00EB7876"/>
    <w:rsid w:val="00EC00E2"/>
    <w:rsid w:val="00EC0127"/>
    <w:rsid w:val="00EC0793"/>
    <w:rsid w:val="00EC135B"/>
    <w:rsid w:val="00EC176A"/>
    <w:rsid w:val="00EC314E"/>
    <w:rsid w:val="00EC5249"/>
    <w:rsid w:val="00EC7056"/>
    <w:rsid w:val="00EC7A18"/>
    <w:rsid w:val="00ED0219"/>
    <w:rsid w:val="00ED0677"/>
    <w:rsid w:val="00ED08F0"/>
    <w:rsid w:val="00ED1087"/>
    <w:rsid w:val="00ED1355"/>
    <w:rsid w:val="00ED1EB3"/>
    <w:rsid w:val="00ED78C1"/>
    <w:rsid w:val="00EE176E"/>
    <w:rsid w:val="00EE3186"/>
    <w:rsid w:val="00EE357D"/>
    <w:rsid w:val="00EE3FF0"/>
    <w:rsid w:val="00EE5B05"/>
    <w:rsid w:val="00EE69B6"/>
    <w:rsid w:val="00EE7766"/>
    <w:rsid w:val="00EF064A"/>
    <w:rsid w:val="00EF2D2E"/>
    <w:rsid w:val="00EF3B67"/>
    <w:rsid w:val="00EF6474"/>
    <w:rsid w:val="00EF6DE5"/>
    <w:rsid w:val="00EF7CDD"/>
    <w:rsid w:val="00F00FE4"/>
    <w:rsid w:val="00F01705"/>
    <w:rsid w:val="00F07276"/>
    <w:rsid w:val="00F07C9E"/>
    <w:rsid w:val="00F116BD"/>
    <w:rsid w:val="00F13AF9"/>
    <w:rsid w:val="00F16875"/>
    <w:rsid w:val="00F16E65"/>
    <w:rsid w:val="00F17B7C"/>
    <w:rsid w:val="00F2125D"/>
    <w:rsid w:val="00F217DF"/>
    <w:rsid w:val="00F218C3"/>
    <w:rsid w:val="00F236FD"/>
    <w:rsid w:val="00F24496"/>
    <w:rsid w:val="00F24562"/>
    <w:rsid w:val="00F24A98"/>
    <w:rsid w:val="00F24FCA"/>
    <w:rsid w:val="00F2550B"/>
    <w:rsid w:val="00F25F86"/>
    <w:rsid w:val="00F260B7"/>
    <w:rsid w:val="00F27C63"/>
    <w:rsid w:val="00F27C95"/>
    <w:rsid w:val="00F31640"/>
    <w:rsid w:val="00F342F6"/>
    <w:rsid w:val="00F35C61"/>
    <w:rsid w:val="00F36473"/>
    <w:rsid w:val="00F364EF"/>
    <w:rsid w:val="00F42F9B"/>
    <w:rsid w:val="00F43306"/>
    <w:rsid w:val="00F44792"/>
    <w:rsid w:val="00F447C1"/>
    <w:rsid w:val="00F4588D"/>
    <w:rsid w:val="00F45DC6"/>
    <w:rsid w:val="00F461A4"/>
    <w:rsid w:val="00F4727D"/>
    <w:rsid w:val="00F5033A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272D"/>
    <w:rsid w:val="00F62E40"/>
    <w:rsid w:val="00F6405A"/>
    <w:rsid w:val="00F6578A"/>
    <w:rsid w:val="00F72A52"/>
    <w:rsid w:val="00F72DB5"/>
    <w:rsid w:val="00F73716"/>
    <w:rsid w:val="00F75852"/>
    <w:rsid w:val="00F76BDC"/>
    <w:rsid w:val="00F8128F"/>
    <w:rsid w:val="00F81A64"/>
    <w:rsid w:val="00F81EA1"/>
    <w:rsid w:val="00F83865"/>
    <w:rsid w:val="00F83D9A"/>
    <w:rsid w:val="00F849EC"/>
    <w:rsid w:val="00F86520"/>
    <w:rsid w:val="00F86E32"/>
    <w:rsid w:val="00F86FB5"/>
    <w:rsid w:val="00F872D2"/>
    <w:rsid w:val="00F87B35"/>
    <w:rsid w:val="00F87E39"/>
    <w:rsid w:val="00F902BA"/>
    <w:rsid w:val="00F919DA"/>
    <w:rsid w:val="00F9219D"/>
    <w:rsid w:val="00F94C4B"/>
    <w:rsid w:val="00F96473"/>
    <w:rsid w:val="00F9682A"/>
    <w:rsid w:val="00F96D02"/>
    <w:rsid w:val="00F97DEE"/>
    <w:rsid w:val="00FA000E"/>
    <w:rsid w:val="00FA0798"/>
    <w:rsid w:val="00FA0F62"/>
    <w:rsid w:val="00FA2A40"/>
    <w:rsid w:val="00FA3657"/>
    <w:rsid w:val="00FA50E8"/>
    <w:rsid w:val="00FA666A"/>
    <w:rsid w:val="00FA6A4C"/>
    <w:rsid w:val="00FB1845"/>
    <w:rsid w:val="00FB2042"/>
    <w:rsid w:val="00FB339F"/>
    <w:rsid w:val="00FB39F0"/>
    <w:rsid w:val="00FB4B1C"/>
    <w:rsid w:val="00FB6727"/>
    <w:rsid w:val="00FB77BD"/>
    <w:rsid w:val="00FC0887"/>
    <w:rsid w:val="00FC64B2"/>
    <w:rsid w:val="00FD07B3"/>
    <w:rsid w:val="00FD0E41"/>
    <w:rsid w:val="00FD2813"/>
    <w:rsid w:val="00FD2EFF"/>
    <w:rsid w:val="00FD334C"/>
    <w:rsid w:val="00FD342B"/>
    <w:rsid w:val="00FD3645"/>
    <w:rsid w:val="00FD3BAC"/>
    <w:rsid w:val="00FD4370"/>
    <w:rsid w:val="00FD53B2"/>
    <w:rsid w:val="00FD550B"/>
    <w:rsid w:val="00FD5713"/>
    <w:rsid w:val="00FE20FF"/>
    <w:rsid w:val="00FE3CEB"/>
    <w:rsid w:val="00FE4275"/>
    <w:rsid w:val="00FE72D5"/>
    <w:rsid w:val="00FE7E97"/>
    <w:rsid w:val="00FF0108"/>
    <w:rsid w:val="00FF01C9"/>
    <w:rsid w:val="00FF261D"/>
    <w:rsid w:val="00FF58A7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7553"/>
    <o:shapelayout v:ext="edit">
      <o:idmap v:ext="edit" data="1"/>
    </o:shapelayout>
  </w:shapeDefaults>
  <w:decimalSymbol w:val=","/>
  <w:listSeparator w:val=";"/>
  <w14:docId w14:val="69249969"/>
  <w15:docId w15:val="{40F7BBE6-BB12-4FF9-9055-0FBBF13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B1056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0562"/>
    <w:rPr>
      <w:sz w:val="0"/>
      <w:szCs w:val="0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10562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626E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37B"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10562"/>
    <w:rPr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10562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0562"/>
    <w:rPr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237B"/>
    <w:rPr>
      <w:rFonts w:cs="Times New Roman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562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10562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E706B4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Char">
    <w:name w:val="Char Char"/>
    <w:basedOn w:val="Standardnpsmoodstavce"/>
    <w:uiPriority w:val="99"/>
    <w:semiHidden/>
    <w:locked/>
    <w:rsid w:val="00B94644"/>
    <w:rPr>
      <w:rFonts w:cs="Times New Roman"/>
    </w:rPr>
  </w:style>
  <w:style w:type="paragraph" w:customStyle="1" w:styleId="CharChar1CharCharChar">
    <w:name w:val="Char Char1 Char Char Char"/>
    <w:basedOn w:val="Normln"/>
    <w:rsid w:val="00C10644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3E1334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3E1334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3E1334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3E1334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3E1334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CB46A1"/>
    <w:rPr>
      <w:sz w:val="20"/>
      <w:szCs w:val="20"/>
    </w:rPr>
  </w:style>
  <w:style w:type="paragraph" w:styleId="slovanseznam">
    <w:name w:val="List Number"/>
    <w:basedOn w:val="Normln"/>
    <w:uiPriority w:val="99"/>
    <w:rsid w:val="00706596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Revize">
    <w:name w:val="Revision"/>
    <w:hidden/>
    <w:uiPriority w:val="99"/>
    <w:semiHidden/>
    <w:rsid w:val="00D16A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411A-06BF-40BE-8895-C5D7894A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2256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113</cp:revision>
  <cp:lastPrinted>2018-12-18T09:49:00Z</cp:lastPrinted>
  <dcterms:created xsi:type="dcterms:W3CDTF">2015-12-18T08:25:00Z</dcterms:created>
  <dcterms:modified xsi:type="dcterms:W3CDTF">2024-12-16T12:00:00Z</dcterms:modified>
</cp:coreProperties>
</file>