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95B21" w14:textId="6053616D" w:rsidR="00C965B9" w:rsidRPr="00D603C1" w:rsidRDefault="00C965B9" w:rsidP="0043366D">
      <w:pPr>
        <w:ind w:left="708" w:firstLine="708"/>
        <w:jc w:val="right"/>
        <w:rPr>
          <w:b/>
          <w:bCs/>
          <w:color w:val="FF0000"/>
          <w:sz w:val="24"/>
          <w:szCs w:val="24"/>
        </w:rPr>
      </w:pPr>
    </w:p>
    <w:p w14:paraId="022D83C6" w14:textId="2BC5B014" w:rsidR="7FADA3E2" w:rsidRDefault="003A68AD" w:rsidP="003A68AD">
      <w:pPr>
        <w:jc w:val="center"/>
        <w:rPr>
          <w:rFonts w:ascii="Arial" w:hAnsi="Arial" w:cs="Arial"/>
          <w:b/>
          <w:bCs/>
          <w:sz w:val="44"/>
          <w:szCs w:val="44"/>
          <w:u w:val="single"/>
        </w:rPr>
      </w:pPr>
      <w:r>
        <w:rPr>
          <w:noProof/>
        </w:rPr>
        <w:drawing>
          <wp:inline distT="0" distB="0" distL="0" distR="0" wp14:anchorId="5A00CCA0" wp14:editId="6BB6FC66">
            <wp:extent cx="4343400" cy="523875"/>
            <wp:effectExtent l="0" t="0" r="0" b="9525"/>
            <wp:docPr id="2" name="Picture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ilo\AppData\Local\Microsoft\Windows\INetCache\Content.MSO\BF13EE1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6FAB2A51"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r w:rsidR="00B01491">
        <w:rPr>
          <w:rFonts w:ascii="Arial" w:hAnsi="Arial" w:cs="Arial"/>
          <w:b/>
          <w:bCs/>
          <w:caps/>
          <w:sz w:val="48"/>
          <w:szCs w:val="48"/>
        </w:rPr>
        <w:t>2f</w:t>
      </w:r>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0E2A917B" w:rsidR="00C965B9" w:rsidRPr="00D603C1" w:rsidDel="000C7534" w:rsidRDefault="00CA643F" w:rsidP="7F4E8BA1">
      <w:pPr>
        <w:jc w:val="center"/>
        <w:rPr>
          <w:rFonts w:ascii="Arial" w:hAnsi="Arial" w:cs="Arial"/>
          <w:b/>
          <w:bCs/>
          <w:caps/>
          <w:sz w:val="48"/>
          <w:szCs w:val="48"/>
          <w:u w:val="single"/>
        </w:rPr>
      </w:pPr>
      <w:r w:rsidRPr="45BCED05">
        <w:rPr>
          <w:rFonts w:ascii="Arial" w:hAnsi="Arial" w:cs="Arial"/>
          <w:b/>
          <w:bCs/>
          <w:caps/>
          <w:sz w:val="48"/>
          <w:szCs w:val="48"/>
          <w:u w:val="single"/>
        </w:rPr>
        <w:t>– STANOVENÍ VÝDAJů</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03DC5E98" w14:textId="1BF4C491" w:rsidR="00351EB9" w:rsidRPr="000141C6" w:rsidRDefault="7DDE92EE" w:rsidP="00351EB9">
      <w:pPr>
        <w:spacing w:after="200"/>
        <w:rPr>
          <w:rFonts w:ascii="Arial" w:hAnsi="Arial" w:cs="Arial"/>
          <w:b/>
          <w:bCs/>
          <w:sz w:val="28"/>
          <w:szCs w:val="28"/>
        </w:rPr>
      </w:pPr>
      <w:r w:rsidRPr="3BA44261">
        <w:rPr>
          <w:rFonts w:ascii="Arial" w:hAnsi="Arial" w:cs="Arial"/>
          <w:b/>
          <w:bCs/>
          <w:sz w:val="28"/>
          <w:szCs w:val="28"/>
        </w:rPr>
        <w:t xml:space="preserve">Vydání </w:t>
      </w:r>
      <w:r w:rsidR="00B01491" w:rsidRPr="3BA44261">
        <w:rPr>
          <w:rFonts w:ascii="Arial" w:hAnsi="Arial" w:cs="Arial"/>
          <w:b/>
          <w:bCs/>
          <w:sz w:val="28"/>
          <w:szCs w:val="28"/>
        </w:rPr>
        <w:t>1/</w:t>
      </w:r>
      <w:r w:rsidR="00C42039">
        <w:rPr>
          <w:rFonts w:ascii="Arial" w:hAnsi="Arial" w:cs="Arial"/>
          <w:b/>
          <w:bCs/>
          <w:sz w:val="28"/>
          <w:szCs w:val="28"/>
        </w:rPr>
        <w:t>8</w:t>
      </w:r>
    </w:p>
    <w:p w14:paraId="07A04EB2" w14:textId="0F37354C" w:rsidR="00351EB9" w:rsidRPr="000141C6" w:rsidRDefault="00351EB9" w:rsidP="00351EB9">
      <w:pPr>
        <w:spacing w:after="200"/>
        <w:rPr>
          <w:rFonts w:ascii="Arial" w:hAnsi="Arial" w:cs="Arial"/>
          <w:b/>
          <w:bCs/>
          <w:sz w:val="28"/>
          <w:szCs w:val="28"/>
        </w:rPr>
      </w:pPr>
      <w:r w:rsidRPr="3BA44261">
        <w:rPr>
          <w:rFonts w:ascii="Arial" w:hAnsi="Arial" w:cs="Arial"/>
          <w:b/>
          <w:bCs/>
          <w:sz w:val="28"/>
          <w:szCs w:val="28"/>
        </w:rPr>
        <w:t>P</w:t>
      </w:r>
      <w:r w:rsidR="7DDE92EE" w:rsidRPr="3BA44261">
        <w:rPr>
          <w:rFonts w:ascii="Arial" w:hAnsi="Arial" w:cs="Arial"/>
          <w:b/>
          <w:bCs/>
          <w:sz w:val="28"/>
          <w:szCs w:val="28"/>
        </w:rPr>
        <w:t>latnost</w:t>
      </w:r>
      <w:r w:rsidR="2D09B93B" w:rsidRPr="3BA44261">
        <w:rPr>
          <w:rFonts w:ascii="Arial" w:hAnsi="Arial" w:cs="Arial"/>
          <w:b/>
          <w:bCs/>
          <w:sz w:val="28"/>
          <w:szCs w:val="28"/>
        </w:rPr>
        <w:t xml:space="preserve"> od </w:t>
      </w:r>
      <w:r w:rsidR="00C42039">
        <w:rPr>
          <w:rFonts w:ascii="Arial" w:hAnsi="Arial" w:cs="Arial"/>
          <w:b/>
          <w:bCs/>
          <w:sz w:val="28"/>
          <w:szCs w:val="28"/>
        </w:rPr>
        <w:t>27</w:t>
      </w:r>
      <w:r w:rsidR="00D73FCE" w:rsidRPr="3BA44261">
        <w:rPr>
          <w:rFonts w:ascii="Arial" w:hAnsi="Arial" w:cs="Arial"/>
          <w:b/>
          <w:bCs/>
          <w:sz w:val="28"/>
          <w:szCs w:val="28"/>
        </w:rPr>
        <w:t xml:space="preserve">. </w:t>
      </w:r>
      <w:r w:rsidR="00C42039">
        <w:rPr>
          <w:rFonts w:ascii="Arial" w:hAnsi="Arial" w:cs="Arial"/>
          <w:b/>
          <w:bCs/>
          <w:sz w:val="28"/>
          <w:szCs w:val="28"/>
        </w:rPr>
        <w:t>3</w:t>
      </w:r>
      <w:r w:rsidR="00D73FCE" w:rsidRPr="3BA44261">
        <w:rPr>
          <w:rFonts w:ascii="Arial" w:hAnsi="Arial" w:cs="Arial"/>
          <w:b/>
          <w:bCs/>
          <w:sz w:val="28"/>
          <w:szCs w:val="28"/>
        </w:rPr>
        <w:t>.</w:t>
      </w:r>
      <w:r w:rsidR="00776ABB" w:rsidRPr="3BA44261">
        <w:rPr>
          <w:rFonts w:ascii="Arial" w:hAnsi="Arial" w:cs="Arial"/>
          <w:b/>
          <w:bCs/>
          <w:sz w:val="28"/>
          <w:szCs w:val="28"/>
        </w:rPr>
        <w:t xml:space="preserve"> 202</w:t>
      </w:r>
      <w:r w:rsidR="00C42039">
        <w:rPr>
          <w:rFonts w:ascii="Arial" w:hAnsi="Arial" w:cs="Arial"/>
          <w:b/>
          <w:bCs/>
          <w:sz w:val="28"/>
          <w:szCs w:val="28"/>
        </w:rPr>
        <w:t>5</w:t>
      </w:r>
    </w:p>
    <w:p w14:paraId="6A1635BB" w14:textId="54045097" w:rsidR="00606816" w:rsidRPr="000141C6" w:rsidRDefault="00351EB9" w:rsidP="00351EB9">
      <w:pPr>
        <w:spacing w:after="200"/>
        <w:rPr>
          <w:rFonts w:ascii="Arial" w:hAnsi="Arial" w:cs="Arial"/>
          <w:sz w:val="28"/>
          <w:szCs w:val="28"/>
        </w:rPr>
      </w:pPr>
      <w:r w:rsidRPr="3BA44261">
        <w:rPr>
          <w:rFonts w:ascii="Arial" w:hAnsi="Arial" w:cs="Arial"/>
          <w:b/>
          <w:bCs/>
          <w:sz w:val="28"/>
          <w:szCs w:val="28"/>
        </w:rPr>
        <w:t>Ú</w:t>
      </w:r>
      <w:r w:rsidR="0478653F" w:rsidRPr="3BA44261">
        <w:rPr>
          <w:rFonts w:ascii="Arial" w:hAnsi="Arial" w:cs="Arial"/>
          <w:b/>
          <w:bCs/>
          <w:sz w:val="28"/>
          <w:szCs w:val="28"/>
        </w:rPr>
        <w:t xml:space="preserve">činnost od </w:t>
      </w:r>
      <w:r w:rsidR="00723626">
        <w:rPr>
          <w:rFonts w:ascii="Arial" w:hAnsi="Arial" w:cs="Arial"/>
          <w:b/>
          <w:bCs/>
          <w:sz w:val="28"/>
          <w:szCs w:val="28"/>
        </w:rPr>
        <w:t>1</w:t>
      </w:r>
      <w:r w:rsidR="00D73FCE" w:rsidRPr="3BA44261">
        <w:rPr>
          <w:rFonts w:ascii="Arial" w:hAnsi="Arial" w:cs="Arial"/>
          <w:b/>
          <w:bCs/>
          <w:sz w:val="28"/>
          <w:szCs w:val="28"/>
        </w:rPr>
        <w:t xml:space="preserve">. </w:t>
      </w:r>
      <w:r w:rsidR="00C42039">
        <w:rPr>
          <w:rFonts w:ascii="Arial" w:hAnsi="Arial" w:cs="Arial"/>
          <w:b/>
          <w:bCs/>
          <w:sz w:val="28"/>
          <w:szCs w:val="28"/>
        </w:rPr>
        <w:t>4</w:t>
      </w:r>
      <w:r w:rsidR="00D73FCE" w:rsidRPr="3BA44261">
        <w:rPr>
          <w:rFonts w:ascii="Arial" w:hAnsi="Arial" w:cs="Arial"/>
          <w:b/>
          <w:bCs/>
          <w:sz w:val="28"/>
          <w:szCs w:val="28"/>
        </w:rPr>
        <w:t>.</w:t>
      </w:r>
      <w:r w:rsidR="00776ABB" w:rsidRPr="3BA44261">
        <w:rPr>
          <w:rFonts w:ascii="Arial" w:hAnsi="Arial" w:cs="Arial"/>
          <w:b/>
          <w:bCs/>
          <w:sz w:val="28"/>
          <w:szCs w:val="28"/>
        </w:rPr>
        <w:t xml:space="preserve"> 202</w:t>
      </w:r>
      <w:r w:rsidR="00723626">
        <w:rPr>
          <w:rFonts w:ascii="Arial" w:hAnsi="Arial" w:cs="Arial"/>
          <w:b/>
          <w:bCs/>
          <w:sz w:val="28"/>
          <w:szCs w:val="28"/>
        </w:rPr>
        <w:t>5</w:t>
      </w:r>
    </w:p>
    <w:p w14:paraId="71183CB8" w14:textId="77777777" w:rsidR="00C965B9" w:rsidRDefault="00C965B9" w:rsidP="00351EB9">
      <w:pPr>
        <w:spacing w:after="200"/>
        <w:rPr>
          <w:sz w:val="28"/>
          <w:szCs w:val="28"/>
        </w:rPr>
      </w:pPr>
    </w:p>
    <w:p w14:paraId="49DE4D5D" w14:textId="77777777" w:rsidR="00C965B9" w:rsidRPr="006A654C" w:rsidRDefault="00C965B9" w:rsidP="00351EB9">
      <w:pPr>
        <w:spacing w:after="200"/>
        <w:rPr>
          <w:sz w:val="28"/>
          <w:szCs w:val="28"/>
        </w:rPr>
      </w:pPr>
    </w:p>
    <w:p w14:paraId="58D6E3C6" w14:textId="77777777" w:rsidR="0042346A" w:rsidRDefault="0042346A" w:rsidP="004207D3">
      <w:pPr>
        <w:jc w:val="center"/>
        <w:rPr>
          <w:color w:val="000000"/>
          <w:sz w:val="24"/>
          <w:szCs w:val="24"/>
        </w:rPr>
      </w:pPr>
    </w:p>
    <w:p w14:paraId="41D51604" w14:textId="3E543B54" w:rsidR="7FADA3E2" w:rsidRDefault="7FADA3E2" w:rsidP="7FADA3E2">
      <w:pPr>
        <w:jc w:val="center"/>
        <w:rPr>
          <w:color w:val="000000" w:themeColor="text1"/>
          <w:sz w:val="24"/>
          <w:szCs w:val="24"/>
        </w:rPr>
      </w:pPr>
    </w:p>
    <w:p w14:paraId="4670FE8B" w14:textId="46A3D4E6" w:rsidR="7FADA3E2" w:rsidRDefault="7FADA3E2" w:rsidP="7FADA3E2">
      <w:pPr>
        <w:jc w:val="center"/>
        <w:rPr>
          <w:color w:val="000000" w:themeColor="text1"/>
          <w:sz w:val="24"/>
          <w:szCs w:val="24"/>
        </w:rPr>
      </w:pPr>
    </w:p>
    <w:p w14:paraId="2173FF74" w14:textId="560AC096" w:rsidR="7FADA3E2" w:rsidRDefault="7FADA3E2" w:rsidP="7FADA3E2">
      <w:pPr>
        <w:jc w:val="center"/>
        <w:rPr>
          <w:color w:val="000000" w:themeColor="text1"/>
          <w:sz w:val="24"/>
          <w:szCs w:val="24"/>
        </w:rPr>
      </w:pPr>
    </w:p>
    <w:p w14:paraId="648E5AA7" w14:textId="4F186941" w:rsidR="1F24E7C8" w:rsidRDefault="1F24E7C8" w:rsidP="004E0A1A">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6BF202FA" w14:textId="0245FDF5" w:rsidR="1F24E7C8" w:rsidRDefault="1F24E7C8" w:rsidP="00FE08AB">
      <w:pPr>
        <w:rPr>
          <w:b/>
          <w:bCs/>
          <w:i/>
          <w:iCs/>
          <w:color w:val="000000" w:themeColor="text1"/>
          <w:sz w:val="40"/>
          <w:szCs w:val="40"/>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4ED09979" w14:textId="48083A08" w:rsidR="1F24E7C8" w:rsidRDefault="00C965B9" w:rsidP="00FE08AB">
      <w:pPr>
        <w:widowControl w:val="0"/>
        <w:tabs>
          <w:tab w:val="left" w:pos="426"/>
        </w:tabs>
        <w:spacing w:after="120"/>
        <w:jc w:val="center"/>
        <w:rPr>
          <w:sz w:val="24"/>
          <w:szCs w:val="24"/>
        </w:rPr>
      </w:pPr>
      <w:r w:rsidRPr="6DC03E18">
        <w:rPr>
          <w:snapToGrid w:val="0"/>
          <w:sz w:val="24"/>
          <w:szCs w:val="24"/>
        </w:rPr>
        <w:t>(dále jen „Podmínky“)</w:t>
      </w:r>
    </w:p>
    <w:p w14:paraId="592261C9" w14:textId="1FA33F80" w:rsidR="1F24E7C8" w:rsidRDefault="1F24E7C8" w:rsidP="6DC03E18">
      <w:pPr>
        <w:widowControl w:val="0"/>
        <w:tabs>
          <w:tab w:val="left" w:pos="426"/>
        </w:tabs>
        <w:spacing w:after="120"/>
        <w:jc w:val="center"/>
      </w:pPr>
    </w:p>
    <w:p w14:paraId="6A197D81" w14:textId="614C7B41" w:rsidR="1F24E7C8" w:rsidRDefault="6DC03E18" w:rsidP="6DC03E18">
      <w:pPr>
        <w:widowControl w:val="0"/>
        <w:tabs>
          <w:tab w:val="left" w:pos="708"/>
          <w:tab w:val="left" w:pos="1418"/>
        </w:tabs>
        <w:spacing w:after="120"/>
        <w:rPr>
          <w:b/>
          <w:bCs/>
          <w:sz w:val="24"/>
          <w:szCs w:val="24"/>
        </w:rPr>
      </w:pPr>
      <w:r w:rsidRPr="6DC03E18">
        <w:rPr>
          <w:b/>
          <w:bCs/>
          <w:sz w:val="24"/>
          <w:szCs w:val="24"/>
        </w:rPr>
        <w:t xml:space="preserve">Příjemce: </w:t>
      </w:r>
      <w:r w:rsidR="1F24E7C8">
        <w:tab/>
      </w:r>
    </w:p>
    <w:p w14:paraId="64876B12" w14:textId="20D53286" w:rsidR="1F24E7C8" w:rsidRDefault="6DC03E18" w:rsidP="6DC03E18">
      <w:pPr>
        <w:widowControl w:val="0"/>
        <w:tabs>
          <w:tab w:val="left" w:pos="708"/>
          <w:tab w:val="left" w:pos="1418"/>
        </w:tabs>
        <w:spacing w:after="120"/>
        <w:rPr>
          <w:b/>
          <w:bCs/>
          <w:sz w:val="24"/>
          <w:szCs w:val="24"/>
        </w:rPr>
      </w:pPr>
      <w:r w:rsidRPr="6DC03E18">
        <w:rPr>
          <w:b/>
          <w:bCs/>
          <w:sz w:val="24"/>
          <w:szCs w:val="24"/>
        </w:rPr>
        <w:t>Sídlo:</w:t>
      </w:r>
      <w:r w:rsidR="1F24E7C8">
        <w:tab/>
      </w:r>
      <w:r w:rsidR="1F24E7C8">
        <w:tab/>
      </w:r>
    </w:p>
    <w:p w14:paraId="2B05F9FA" w14:textId="150156CF" w:rsidR="1F24E7C8" w:rsidRDefault="6DC03E18" w:rsidP="6DC03E18">
      <w:pPr>
        <w:widowControl w:val="0"/>
        <w:tabs>
          <w:tab w:val="left" w:pos="708"/>
          <w:tab w:val="left" w:pos="1418"/>
        </w:tabs>
        <w:spacing w:after="120"/>
        <w:rPr>
          <w:b/>
          <w:bCs/>
          <w:sz w:val="24"/>
          <w:szCs w:val="24"/>
        </w:rPr>
      </w:pPr>
      <w:r w:rsidRPr="6DC03E18">
        <w:rPr>
          <w:b/>
          <w:bCs/>
          <w:sz w:val="24"/>
          <w:szCs w:val="24"/>
        </w:rPr>
        <w:t>IČ:</w:t>
      </w:r>
      <w:r w:rsidR="1F24E7C8">
        <w:tab/>
      </w:r>
      <w:r w:rsidR="1F24E7C8">
        <w:tab/>
      </w:r>
    </w:p>
    <w:p w14:paraId="43CBF981" w14:textId="45630D4A" w:rsidR="1F24E7C8" w:rsidRDefault="6DC03E18" w:rsidP="6DC03E18">
      <w:pPr>
        <w:widowControl w:val="0"/>
        <w:tabs>
          <w:tab w:val="left" w:pos="708"/>
          <w:tab w:val="left" w:pos="1418"/>
        </w:tabs>
        <w:spacing w:after="120"/>
        <w:rPr>
          <w:b/>
          <w:bCs/>
          <w:sz w:val="24"/>
          <w:szCs w:val="24"/>
        </w:rPr>
      </w:pPr>
      <w:r w:rsidRPr="00824B79">
        <w:rPr>
          <w:b/>
          <w:bCs/>
          <w:sz w:val="24"/>
          <w:szCs w:val="24"/>
        </w:rPr>
        <w:t>Registrační číslo projektu:</w:t>
      </w:r>
    </w:p>
    <w:p w14:paraId="3F9E7E2F" w14:textId="6C33CA92" w:rsidR="1F24E7C8" w:rsidRPr="00824B79" w:rsidRDefault="6DC03E18" w:rsidP="6DC03E18">
      <w:pPr>
        <w:widowControl w:val="0"/>
        <w:tabs>
          <w:tab w:val="left" w:pos="708"/>
          <w:tab w:val="left" w:pos="1418"/>
        </w:tabs>
        <w:spacing w:after="120"/>
        <w:rPr>
          <w:b/>
          <w:bCs/>
          <w:sz w:val="24"/>
          <w:szCs w:val="24"/>
        </w:rPr>
      </w:pPr>
      <w:r w:rsidRPr="00824B79">
        <w:rPr>
          <w:b/>
          <w:bCs/>
          <w:sz w:val="24"/>
          <w:szCs w:val="24"/>
        </w:rPr>
        <w:t>Název projektu:</w:t>
      </w:r>
    </w:p>
    <w:p w14:paraId="1B346BE4" w14:textId="0BE5DC13" w:rsidR="1F24E7C8" w:rsidRPr="00824B79" w:rsidRDefault="6DC03E18" w:rsidP="6DC03E18">
      <w:pPr>
        <w:widowControl w:val="0"/>
        <w:tabs>
          <w:tab w:val="left" w:pos="708"/>
          <w:tab w:val="left" w:pos="1418"/>
        </w:tabs>
        <w:spacing w:after="120"/>
        <w:rPr>
          <w:b/>
          <w:bCs/>
          <w:sz w:val="24"/>
          <w:szCs w:val="24"/>
        </w:rPr>
      </w:pPr>
      <w:r w:rsidRPr="00824B79">
        <w:rPr>
          <w:b/>
          <w:bCs/>
          <w:sz w:val="24"/>
          <w:szCs w:val="24"/>
        </w:rPr>
        <w:t>Priorita a specifický cíl:</w:t>
      </w:r>
    </w:p>
    <w:p w14:paraId="4DCF42A0" w14:textId="48129E43" w:rsidR="37BEF24D" w:rsidRDefault="37BEF24D" w:rsidP="37BEF24D">
      <w:pPr>
        <w:pStyle w:val="Heading3"/>
        <w:spacing w:after="120"/>
        <w:rPr>
          <w:i/>
          <w:iCs/>
        </w:rPr>
      </w:pPr>
    </w:p>
    <w:p w14:paraId="4E15EC42" w14:textId="77777777" w:rsidR="00C965B9" w:rsidRDefault="00C965B9" w:rsidP="004207D3">
      <w:pPr>
        <w:pStyle w:val="Heading3"/>
        <w:spacing w:after="120"/>
        <w:rPr>
          <w:i/>
        </w:rPr>
      </w:pPr>
      <w:r>
        <w:rPr>
          <w:i/>
        </w:rPr>
        <w:t>Část I</w:t>
      </w:r>
    </w:p>
    <w:p w14:paraId="3A158834" w14:textId="77777777" w:rsidR="00C965B9" w:rsidRDefault="00C965B9" w:rsidP="004207D3">
      <w:pPr>
        <w:pStyle w:val="Heading3"/>
        <w:spacing w:after="120"/>
        <w:rPr>
          <w:i/>
        </w:rPr>
      </w:pPr>
      <w:r>
        <w:rPr>
          <w:i/>
        </w:rPr>
        <w:t>Obecná ustanovení</w:t>
      </w:r>
    </w:p>
    <w:p w14:paraId="6C430B9C" w14:textId="4919FB2C" w:rsidR="00C965B9" w:rsidRDefault="73678D4F" w:rsidP="004E0A1A">
      <w:pPr>
        <w:pStyle w:val="BodyText3"/>
        <w:numPr>
          <w:ilvl w:val="0"/>
          <w:numId w:val="48"/>
        </w:numPr>
        <w:tabs>
          <w:tab w:val="clear" w:pos="708"/>
        </w:tabs>
        <w:snapToGrid w:val="0"/>
        <w:spacing w:after="120"/>
        <w:ind w:left="426"/>
      </w:pPr>
      <w:r>
        <w:t>Výdaje na financování projektu</w:t>
      </w:r>
      <w:r w:rsidR="000943E6">
        <w:rPr>
          <w:rStyle w:val="FootnoteReference"/>
        </w:rPr>
        <w:footnoteReference w:id="2"/>
      </w:r>
      <w:r>
        <w:t xml:space="preserve"> jsou příjemci převedeny</w:t>
      </w:r>
      <w:r w:rsidR="52615E0A">
        <w:t xml:space="preserve"> v souladu s Operačním programem Technická    pomoc (dále „OPTP“) pro programové období </w:t>
      </w:r>
      <w:r w:rsidR="527F7E3E">
        <w:t xml:space="preserve">2021-2027 </w:t>
      </w:r>
      <w:r w:rsidR="1357531E">
        <w:t xml:space="preserve">na základě Stanovení výdajů na financování akce organizační složky státu </w:t>
      </w:r>
      <w:r w:rsidR="1357531E" w:rsidRPr="3BA44261">
        <w:t xml:space="preserve">č. j. …. </w:t>
      </w:r>
      <w:r w:rsidR="1357531E">
        <w:t>(dále jen „Stanovení výdajů“)</w:t>
      </w:r>
      <w:r w:rsidR="52615E0A">
        <w:t>.</w:t>
      </w:r>
    </w:p>
    <w:p w14:paraId="4E96E537" w14:textId="34D53974" w:rsidR="00C965B9" w:rsidRDefault="207DC85C" w:rsidP="006E6209">
      <w:pPr>
        <w:pStyle w:val="BodyText3"/>
        <w:numPr>
          <w:ilvl w:val="0"/>
          <w:numId w:val="48"/>
        </w:numPr>
        <w:tabs>
          <w:tab w:val="clear" w:pos="708"/>
        </w:tabs>
        <w:snapToGrid w:val="0"/>
        <w:spacing w:after="120"/>
        <w:ind w:left="426"/>
      </w:pPr>
      <w:r>
        <w:t>Příjemce se zavazuje realizovat projekt v souladu s aktuální verzí žádosti o podporu evidovanou v monitorovacím systému 2021+ (dále jen „MS2021+“) pod registračním číslem uvedeným na Stanovení výdajů.</w:t>
      </w:r>
    </w:p>
    <w:p w14:paraId="647455AC" w14:textId="53284908" w:rsidR="2B89F77E" w:rsidRDefault="1808A70D" w:rsidP="006E6209">
      <w:pPr>
        <w:pStyle w:val="BodyText3"/>
        <w:numPr>
          <w:ilvl w:val="0"/>
          <w:numId w:val="48"/>
        </w:numPr>
        <w:tabs>
          <w:tab w:val="clear" w:pos="708"/>
        </w:tabs>
        <w:snapToGrid w:val="0"/>
        <w:spacing w:after="120"/>
        <w:ind w:left="426"/>
      </w:pPr>
      <w:r>
        <w:t>Příjemce je povinen se při realizaci a udržitelnosti projektu řídit podmínkami příslušné výzvy OPTP, Stanovením výdajů, těmito Podmínkami, Pravidly pro žadatele a příjemce včetně jejich příloh (dále jen „PŽP“), a uživatelskými příručkami pro práci v MS2021+, jakož i právními předpisy a dokumenty, na které je ve výše uvedených dokumentech odkazováno.</w:t>
      </w:r>
    </w:p>
    <w:p w14:paraId="027C0697" w14:textId="7B5BA178" w:rsidR="2B89F77E" w:rsidRPr="006E6209" w:rsidRDefault="1808A70D" w:rsidP="006E6209">
      <w:pPr>
        <w:pStyle w:val="Body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1A37E5C5" w14:textId="74CB9037" w:rsidR="00C965B9" w:rsidRPr="00CE60C9" w:rsidRDefault="00C965B9" w:rsidP="1F24E7C8"/>
    <w:p w14:paraId="6A6CBFE0" w14:textId="28AB2921" w:rsidR="37BEF24D" w:rsidRDefault="37BEF24D" w:rsidP="37BEF24D"/>
    <w:p w14:paraId="2CC7AAE2" w14:textId="428125FE" w:rsidR="37BEF24D" w:rsidRDefault="37BEF24D" w:rsidP="37BEF24D"/>
    <w:p w14:paraId="696C96EE" w14:textId="710C7B17" w:rsidR="37BEF24D" w:rsidRDefault="37BEF24D" w:rsidP="37BEF24D"/>
    <w:p w14:paraId="02E2C1A2" w14:textId="3A53B6B0" w:rsidR="37BEF24D" w:rsidRDefault="37BEF24D" w:rsidP="37BEF24D"/>
    <w:p w14:paraId="06C17B29" w14:textId="37DCEFF7" w:rsidR="00C965B9" w:rsidRPr="00CE60C9" w:rsidRDefault="2320F612" w:rsidP="1F24E7C8">
      <w:pPr>
        <w:pStyle w:val="Heading3"/>
        <w:rPr>
          <w:i/>
          <w:iCs/>
        </w:rPr>
      </w:pPr>
      <w:r>
        <w:t xml:space="preserve">  </w:t>
      </w:r>
    </w:p>
    <w:p w14:paraId="59D2C5AD" w14:textId="1803631E" w:rsidR="00C965B9" w:rsidRPr="00964654" w:rsidRDefault="00C965B9" w:rsidP="0912821E">
      <w:pPr>
        <w:pStyle w:val="Heading3"/>
        <w:spacing w:after="120"/>
        <w:rPr>
          <w:i/>
          <w:iCs/>
        </w:rPr>
      </w:pPr>
      <w:r w:rsidRPr="0912821E">
        <w:rPr>
          <w:i/>
          <w:iCs/>
        </w:rPr>
        <w:t>Část II</w:t>
      </w:r>
    </w:p>
    <w:p w14:paraId="2A66B523" w14:textId="6DFAD143" w:rsidR="00C965B9" w:rsidRDefault="00C965B9" w:rsidP="00F9250C">
      <w:pPr>
        <w:pStyle w:val="BodyText"/>
        <w:tabs>
          <w:tab w:val="left" w:pos="1710"/>
        </w:tabs>
        <w:spacing w:line="60" w:lineRule="atLeast"/>
        <w:jc w:val="center"/>
        <w:rPr>
          <w:b/>
          <w:bCs/>
          <w:i/>
          <w:iCs/>
          <w:snapToGrid w:val="0"/>
          <w:szCs w:val="24"/>
        </w:rPr>
      </w:pPr>
      <w:r w:rsidRPr="2B89F77E">
        <w:rPr>
          <w:b/>
          <w:bCs/>
          <w:i/>
          <w:iCs/>
          <w:snapToGrid w:val="0"/>
          <w:szCs w:val="24"/>
        </w:rPr>
        <w:t>Finanční rámec</w:t>
      </w:r>
    </w:p>
    <w:p w14:paraId="4A3ADE97" w14:textId="781EC570" w:rsidR="00115570" w:rsidRPr="00964654" w:rsidRDefault="00115570" w:rsidP="00F9250C">
      <w:pPr>
        <w:pStyle w:val="BodyText"/>
        <w:tabs>
          <w:tab w:val="left" w:pos="1710"/>
        </w:tabs>
        <w:spacing w:line="60" w:lineRule="atLeast"/>
        <w:jc w:val="center"/>
        <w:rPr>
          <w:szCs w:val="24"/>
        </w:rPr>
      </w:pPr>
    </w:p>
    <w:p w14:paraId="1AB10BD5" w14:textId="71DC7A68" w:rsidR="002C67A0" w:rsidRDefault="011A650A" w:rsidP="006E6209">
      <w:pPr>
        <w:pStyle w:val="BodyText"/>
        <w:numPr>
          <w:ilvl w:val="0"/>
          <w:numId w:val="5"/>
        </w:numPr>
        <w:tabs>
          <w:tab w:val="clear" w:pos="720"/>
          <w:tab w:val="left" w:pos="1710"/>
        </w:tabs>
        <w:spacing w:line="60" w:lineRule="atLeast"/>
        <w:ind w:left="426" w:hanging="426"/>
        <w:jc w:val="both"/>
        <w:rPr>
          <w:rFonts w:eastAsia="Calibri"/>
          <w:color w:val="000000" w:themeColor="text1"/>
        </w:rPr>
      </w:pPr>
      <w:r w:rsidRPr="00964654">
        <w:rPr>
          <w:snapToGrid w:val="0"/>
        </w:rPr>
        <w:t>Celková výše výdajů na financování projektu</w:t>
      </w:r>
      <w:r w:rsidR="44A40622">
        <w:rPr>
          <w:snapToGrid w:val="0"/>
        </w:rPr>
        <w:t xml:space="preserve"> </w:t>
      </w:r>
      <w:r w:rsidRPr="00964654">
        <w:rPr>
          <w:snapToGrid w:val="0"/>
        </w:rPr>
        <w:t>uvedená ve Stanovení výdajů</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7FF7E922" w14:textId="77777777" w:rsidR="00FB3B0B" w:rsidRDefault="00FB3B0B" w:rsidP="00FB3B0B">
      <w:pPr>
        <w:pStyle w:val="BodyText"/>
        <w:tabs>
          <w:tab w:val="left" w:pos="1710"/>
        </w:tabs>
        <w:spacing w:line="60" w:lineRule="atLeast"/>
        <w:ind w:left="426"/>
        <w:jc w:val="both"/>
        <w:rPr>
          <w:rFonts w:eastAsia="Calibri"/>
          <w:color w:val="000000" w:themeColor="text1"/>
        </w:rPr>
      </w:pPr>
    </w:p>
    <w:p w14:paraId="481FBE8D" w14:textId="47039332" w:rsidR="002C67A0" w:rsidRPr="00FB3B0B" w:rsidRDefault="09FB0E2B" w:rsidP="00AA6DFF">
      <w:pPr>
        <w:pStyle w:val="BodyText"/>
        <w:numPr>
          <w:ilvl w:val="0"/>
          <w:numId w:val="5"/>
        </w:numPr>
        <w:tabs>
          <w:tab w:val="clear" w:pos="720"/>
          <w:tab w:val="left" w:pos="1710"/>
        </w:tabs>
        <w:spacing w:line="60" w:lineRule="atLeast"/>
        <w:ind w:left="426" w:hanging="426"/>
        <w:jc w:val="both"/>
        <w:rPr>
          <w:rFonts w:eastAsia="Calibri"/>
          <w:color w:val="000000" w:themeColor="text1"/>
        </w:rPr>
      </w:pPr>
      <w:r w:rsidRPr="00FB3B0B">
        <w:rPr>
          <w:snapToGrid w:val="0"/>
        </w:rPr>
        <w:t>Nezpůsobilé výdaje projektu hradí p</w:t>
      </w:r>
      <w:r w:rsidRPr="2ADA43F4">
        <w:t>říjemce z vlastních zdrojů. V případě, že v</w:t>
      </w:r>
      <w:r w:rsidR="00FB3B0B">
        <w:t> </w:t>
      </w:r>
      <w:r w:rsidRPr="2ADA43F4">
        <w:t>průběh</w:t>
      </w:r>
      <w:r w:rsidR="00FB3B0B">
        <w:t xml:space="preserve">u </w:t>
      </w:r>
      <w:r w:rsidRPr="2ADA43F4">
        <w:t>realizace projektu dojde ke snížení způsobilých výdajů, musí být vždy za celý projekt</w:t>
      </w:r>
      <w:r w:rsidR="00FB3B0B">
        <w:t xml:space="preserve"> </w:t>
      </w:r>
      <w:r w:rsidRPr="2ADA43F4">
        <w:t>zachovány procentní podíly jednotlivých zdrojů financování.</w:t>
      </w:r>
      <w:r w:rsidR="414EA24B" w:rsidRPr="00FB3B0B">
        <w:rPr>
          <w:rFonts w:ascii="Calibri" w:eastAsia="Calibri" w:hAnsi="Calibri" w:cs="Calibri"/>
          <w:color w:val="000000" w:themeColor="text1"/>
        </w:rPr>
        <w:t xml:space="preserve"> </w:t>
      </w:r>
    </w:p>
    <w:p w14:paraId="04DE1525" w14:textId="77777777" w:rsidR="00C965B9" w:rsidRDefault="00C965B9" w:rsidP="004207D3">
      <w:pPr>
        <w:pStyle w:val="BodyText"/>
        <w:tabs>
          <w:tab w:val="left" w:pos="1710"/>
        </w:tabs>
        <w:spacing w:line="60" w:lineRule="atLeast"/>
        <w:jc w:val="both"/>
      </w:pPr>
    </w:p>
    <w:p w14:paraId="362670E2" w14:textId="589F0048" w:rsidR="11510B55" w:rsidRDefault="11510B55" w:rsidP="37BEF24D">
      <w:pPr>
        <w:pStyle w:val="BodyText"/>
        <w:tabs>
          <w:tab w:val="left" w:pos="1710"/>
        </w:tabs>
        <w:spacing w:line="60" w:lineRule="atLeast"/>
        <w:jc w:val="both"/>
        <w:rPr>
          <w:szCs w:val="24"/>
        </w:rPr>
      </w:pPr>
    </w:p>
    <w:p w14:paraId="6C230223" w14:textId="415641CF" w:rsidR="11510B55" w:rsidRDefault="11510B55" w:rsidP="37BEF24D">
      <w:pPr>
        <w:pStyle w:val="BodyText"/>
        <w:tabs>
          <w:tab w:val="left" w:pos="1710"/>
        </w:tabs>
        <w:spacing w:line="60" w:lineRule="atLeast"/>
        <w:jc w:val="both"/>
        <w:rPr>
          <w:szCs w:val="24"/>
        </w:rPr>
      </w:pPr>
    </w:p>
    <w:tbl>
      <w:tblPr>
        <w:tblW w:w="0" w:type="auto"/>
        <w:tblLayout w:type="fixed"/>
        <w:tblLook w:val="04A0" w:firstRow="1" w:lastRow="0" w:firstColumn="1" w:lastColumn="0" w:noHBand="0" w:noVBand="1"/>
      </w:tblPr>
      <w:tblGrid>
        <w:gridCol w:w="5385"/>
        <w:gridCol w:w="2100"/>
        <w:gridCol w:w="1575"/>
      </w:tblGrid>
      <w:tr w:rsidR="001B0431" w:rsidRPr="001B0431" w14:paraId="4A996351" w14:textId="77777777" w:rsidTr="3BA44261">
        <w:tc>
          <w:tcPr>
            <w:tcW w:w="5385" w:type="dxa"/>
            <w:tcBorders>
              <w:top w:val="single" w:sz="6" w:space="0" w:color="auto"/>
              <w:left w:val="single" w:sz="6" w:space="0" w:color="auto"/>
              <w:bottom w:val="single" w:sz="6" w:space="0" w:color="auto"/>
              <w:right w:val="single" w:sz="6" w:space="0" w:color="auto"/>
            </w:tcBorders>
            <w:vAlign w:val="center"/>
          </w:tcPr>
          <w:p w14:paraId="0689D036" w14:textId="5D221B3D" w:rsidR="37BEF24D" w:rsidRPr="00CC01E2" w:rsidRDefault="37BEF24D" w:rsidP="37BEF24D">
            <w:pPr>
              <w:jc w:val="center"/>
              <w:rPr>
                <w:rFonts w:ascii="Times New Roman Bold" w:eastAsia="Times New Roman Bold" w:hAnsi="Times New Roman Bold" w:cs="Times New Roman Bold"/>
              </w:rPr>
            </w:pPr>
            <w:r w:rsidRPr="00E15018">
              <w:rPr>
                <w:rFonts w:ascii="Times New Roman Bold" w:eastAsia="Times New Roman Bold" w:hAnsi="Times New Roman Bold" w:cs="Times New Roman Bold"/>
                <w:b/>
                <w:bCs/>
              </w:rPr>
              <w:t>Přehled zdrojů financování</w:t>
            </w:r>
          </w:p>
        </w:tc>
        <w:tc>
          <w:tcPr>
            <w:tcW w:w="2100" w:type="dxa"/>
            <w:tcBorders>
              <w:top w:val="single" w:sz="6" w:space="0" w:color="auto"/>
              <w:left w:val="single" w:sz="6" w:space="0" w:color="auto"/>
              <w:bottom w:val="single" w:sz="6" w:space="0" w:color="auto"/>
              <w:right w:val="single" w:sz="6" w:space="0" w:color="auto"/>
            </w:tcBorders>
            <w:vAlign w:val="center"/>
          </w:tcPr>
          <w:p w14:paraId="1A90D1F5" w14:textId="6A3A6D38" w:rsidR="37BEF24D" w:rsidRPr="00CC01E2" w:rsidRDefault="37BEF24D" w:rsidP="37BEF24D">
            <w:pPr>
              <w:jc w:val="center"/>
              <w:rPr>
                <w:rFonts w:ascii="Times New Roman Bold" w:eastAsia="Times New Roman Bold" w:hAnsi="Times New Roman Bold" w:cs="Times New Roman Bold"/>
              </w:rPr>
            </w:pPr>
            <w:r w:rsidRPr="00E15018">
              <w:rPr>
                <w:rFonts w:ascii="Times New Roman Bold" w:eastAsia="Times New Roman Bold" w:hAnsi="Times New Roman Bold" w:cs="Times New Roman Bold"/>
                <w:b/>
                <w:bCs/>
              </w:rPr>
              <w:t xml:space="preserve"> Kč</w:t>
            </w:r>
          </w:p>
        </w:tc>
        <w:tc>
          <w:tcPr>
            <w:tcW w:w="1575" w:type="dxa"/>
            <w:tcBorders>
              <w:top w:val="single" w:sz="6" w:space="0" w:color="auto"/>
              <w:left w:val="single" w:sz="6" w:space="0" w:color="auto"/>
              <w:bottom w:val="single" w:sz="6" w:space="0" w:color="auto"/>
              <w:right w:val="single" w:sz="6" w:space="0" w:color="auto"/>
            </w:tcBorders>
            <w:vAlign w:val="center"/>
          </w:tcPr>
          <w:p w14:paraId="557560F0" w14:textId="18D49C6A" w:rsidR="37BEF24D" w:rsidRPr="00CC01E2" w:rsidRDefault="37BEF24D" w:rsidP="37BEF24D">
            <w:pPr>
              <w:jc w:val="center"/>
              <w:rPr>
                <w:rFonts w:ascii="Times New Roman Bold" w:eastAsia="Times New Roman Bold" w:hAnsi="Times New Roman Bold" w:cs="Times New Roman Bold"/>
              </w:rPr>
            </w:pPr>
            <w:r w:rsidRPr="00E15018">
              <w:rPr>
                <w:rFonts w:ascii="Times New Roman Bold" w:eastAsia="Times New Roman Bold" w:hAnsi="Times New Roman Bold" w:cs="Times New Roman Bold"/>
                <w:b/>
                <w:bCs/>
              </w:rPr>
              <w:t xml:space="preserve">Podíl na celkových způsobilých výdajích  </w:t>
            </w:r>
            <w:r w:rsidRPr="00CC01E2">
              <w:br/>
            </w:r>
            <w:r w:rsidRPr="00E15018">
              <w:rPr>
                <w:rFonts w:ascii="Times New Roman Bold" w:eastAsia="Times New Roman Bold" w:hAnsi="Times New Roman Bold" w:cs="Times New Roman Bold"/>
                <w:b/>
                <w:bCs/>
              </w:rPr>
              <w:t>v %</w:t>
            </w:r>
          </w:p>
        </w:tc>
      </w:tr>
      <w:tr w:rsidR="001B0431" w:rsidRPr="001B0431" w14:paraId="6334EDDA" w14:textId="77777777" w:rsidTr="3BA44261">
        <w:tc>
          <w:tcPr>
            <w:tcW w:w="5385" w:type="dxa"/>
            <w:tcBorders>
              <w:top w:val="single" w:sz="6" w:space="0" w:color="auto"/>
              <w:left w:val="single" w:sz="6" w:space="0" w:color="auto"/>
              <w:bottom w:val="single" w:sz="6" w:space="0" w:color="auto"/>
              <w:right w:val="single" w:sz="6" w:space="0" w:color="auto"/>
            </w:tcBorders>
          </w:tcPr>
          <w:p w14:paraId="308CBB2A" w14:textId="3E8DC92A" w:rsidR="37BEF24D" w:rsidRPr="00E15018" w:rsidRDefault="7288FC9E" w:rsidP="37BEF24D">
            <w:pPr>
              <w:rPr>
                <w:rStyle w:val="Hyperlink"/>
                <w:rFonts w:ascii="Times New Roman Bold" w:eastAsia="Times New Roman Bold" w:hAnsi="Times New Roman Bold" w:cs="Times New Roman Bold"/>
                <w:b/>
                <w:bCs/>
                <w:color w:val="auto"/>
                <w:u w:val="none"/>
                <w:vertAlign w:val="superscript"/>
              </w:rPr>
            </w:pPr>
            <w:r w:rsidRPr="00E15018">
              <w:rPr>
                <w:rFonts w:ascii="Times New Roman Bold" w:eastAsia="Times New Roman Bold" w:hAnsi="Times New Roman Bold" w:cs="Times New Roman Bold"/>
                <w:b/>
                <w:bCs/>
              </w:rPr>
              <w:t>Výdaje na financování projektu z</w:t>
            </w:r>
            <w:r w:rsidR="1EEBA13B" w:rsidRPr="00E15018">
              <w:rPr>
                <w:rFonts w:ascii="Times New Roman Bold" w:eastAsia="Times New Roman Bold" w:hAnsi="Times New Roman Bold" w:cs="Times New Roman Bold"/>
                <w:b/>
                <w:bCs/>
              </w:rPr>
              <w:t xml:space="preserve"> E</w:t>
            </w:r>
            <w:r w:rsidR="77E00ED4" w:rsidRPr="00E15018">
              <w:rPr>
                <w:rFonts w:ascii="Times New Roman Bold" w:eastAsia="Times New Roman Bold" w:hAnsi="Times New Roman Bold" w:cs="Times New Roman Bold"/>
                <w:b/>
                <w:bCs/>
              </w:rPr>
              <w:t>U</w:t>
            </w:r>
            <w:r w:rsidR="37BEF24D" w:rsidRPr="00E15018">
              <w:rPr>
                <w:rStyle w:val="Hyperlink"/>
                <w:rFonts w:ascii="Times New Roman Bold" w:eastAsia="Times New Roman Bold" w:hAnsi="Times New Roman Bold" w:cs="Times New Roman Bold"/>
                <w:b/>
                <w:bCs/>
                <w:color w:val="auto"/>
                <w:u w:val="none"/>
                <w:vertAlign w:val="superscript"/>
              </w:rPr>
              <w:footnoteReference w:id="3"/>
            </w:r>
          </w:p>
        </w:tc>
        <w:tc>
          <w:tcPr>
            <w:tcW w:w="2100" w:type="dxa"/>
            <w:tcBorders>
              <w:top w:val="single" w:sz="6" w:space="0" w:color="auto"/>
              <w:left w:val="single" w:sz="6" w:space="0" w:color="auto"/>
              <w:bottom w:val="single" w:sz="6" w:space="0" w:color="auto"/>
              <w:right w:val="single" w:sz="6" w:space="0" w:color="auto"/>
            </w:tcBorders>
          </w:tcPr>
          <w:p w14:paraId="4CFAEFEE" w14:textId="0E93A629" w:rsidR="37BEF24D" w:rsidRPr="00CC01E2"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69A5766A" w14:textId="6F13C21C" w:rsidR="37BEF24D" w:rsidRPr="00CC01E2" w:rsidRDefault="37BEF24D" w:rsidP="37BEF24D">
            <w:pPr>
              <w:rPr>
                <w:rFonts w:ascii="Times New Roman Bold" w:eastAsia="Times New Roman Bold" w:hAnsi="Times New Roman Bold" w:cs="Times New Roman Bold"/>
              </w:rPr>
            </w:pPr>
          </w:p>
        </w:tc>
      </w:tr>
      <w:tr w:rsidR="001B0431" w:rsidRPr="001B0431" w14:paraId="07C41E5D" w14:textId="77777777" w:rsidTr="3BA44261">
        <w:tc>
          <w:tcPr>
            <w:tcW w:w="5385" w:type="dxa"/>
            <w:tcBorders>
              <w:top w:val="single" w:sz="6" w:space="0" w:color="auto"/>
              <w:left w:val="single" w:sz="6" w:space="0" w:color="auto"/>
              <w:bottom w:val="single" w:sz="6" w:space="0" w:color="auto"/>
              <w:right w:val="single" w:sz="6" w:space="0" w:color="auto"/>
            </w:tcBorders>
          </w:tcPr>
          <w:p w14:paraId="74BA1620" w14:textId="7BBFB95B" w:rsidR="37BEF24D" w:rsidRPr="00CC01E2" w:rsidRDefault="37BEF24D" w:rsidP="37BEF24D">
            <w:pPr>
              <w:rPr>
                <w:rFonts w:ascii="Times New Roman Bold" w:eastAsia="Times New Roman Bold" w:hAnsi="Times New Roman Bold" w:cs="Times New Roman Bold"/>
              </w:rPr>
            </w:pPr>
            <w:r w:rsidRPr="00E15018">
              <w:rPr>
                <w:rFonts w:ascii="Times New Roman Bold" w:eastAsia="Times New Roman Bold" w:hAnsi="Times New Roman Bold" w:cs="Times New Roman Bold"/>
                <w:b/>
                <w:bCs/>
              </w:rPr>
              <w:t>Národní veřejné zdroje</w:t>
            </w:r>
          </w:p>
        </w:tc>
        <w:tc>
          <w:tcPr>
            <w:tcW w:w="2100" w:type="dxa"/>
            <w:tcBorders>
              <w:top w:val="single" w:sz="6" w:space="0" w:color="auto"/>
              <w:left w:val="single" w:sz="6" w:space="0" w:color="auto"/>
              <w:bottom w:val="single" w:sz="6" w:space="0" w:color="auto"/>
              <w:right w:val="single" w:sz="6" w:space="0" w:color="auto"/>
            </w:tcBorders>
          </w:tcPr>
          <w:p w14:paraId="52247961" w14:textId="3A356797" w:rsidR="37BEF24D" w:rsidRPr="00CC01E2"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4506DFA4" w14:textId="5BC600A5" w:rsidR="37BEF24D" w:rsidRPr="00CC01E2" w:rsidRDefault="37BEF24D" w:rsidP="37BEF24D">
            <w:pPr>
              <w:rPr>
                <w:rFonts w:ascii="Times New Roman Bold" w:eastAsia="Times New Roman Bold" w:hAnsi="Times New Roman Bold" w:cs="Times New Roman Bold"/>
              </w:rPr>
            </w:pPr>
          </w:p>
        </w:tc>
      </w:tr>
      <w:tr w:rsidR="001B0431" w:rsidRPr="001B0431" w14:paraId="2161548B" w14:textId="77777777" w:rsidTr="3BA44261">
        <w:tc>
          <w:tcPr>
            <w:tcW w:w="5385" w:type="dxa"/>
            <w:tcBorders>
              <w:top w:val="single" w:sz="6" w:space="0" w:color="auto"/>
              <w:left w:val="single" w:sz="6" w:space="0" w:color="auto"/>
              <w:bottom w:val="single" w:sz="6" w:space="0" w:color="auto"/>
              <w:right w:val="single" w:sz="6" w:space="0" w:color="auto"/>
            </w:tcBorders>
          </w:tcPr>
          <w:p w14:paraId="099C99F5" w14:textId="57B36D41" w:rsidR="37BEF24D" w:rsidRPr="00E15018" w:rsidRDefault="37BEF24D" w:rsidP="37BEF24D">
            <w:pPr>
              <w:rPr>
                <w:rStyle w:val="Hyperlink"/>
                <w:rFonts w:eastAsia="Arial"/>
                <w:b/>
                <w:bCs/>
                <w:i/>
                <w:iCs/>
                <w:color w:val="auto"/>
                <w:u w:val="none"/>
                <w:vertAlign w:val="superscript"/>
              </w:rPr>
            </w:pPr>
            <w:r w:rsidRPr="00E15018">
              <w:rPr>
                <w:rFonts w:ascii="Times New Roman Bold" w:eastAsia="Times New Roman Bold" w:hAnsi="Times New Roman Bold" w:cs="Times New Roman Bold"/>
                <w:i/>
                <w:iCs/>
              </w:rPr>
              <w:t>Z toho: výdaje ze státního rozpočtu</w:t>
            </w:r>
            <w:r w:rsidRPr="00E15018">
              <w:rPr>
                <w:rFonts w:ascii="Times New Roman Bold" w:eastAsia="Times New Roman Bold" w:hAnsi="Times New Roman Bold" w:cs="Times New Roman Bold"/>
                <w:i/>
                <w:iCs/>
                <w:vertAlign w:val="superscript"/>
              </w:rPr>
              <w:footnoteReference w:id="4"/>
            </w:r>
          </w:p>
        </w:tc>
        <w:tc>
          <w:tcPr>
            <w:tcW w:w="2100" w:type="dxa"/>
            <w:tcBorders>
              <w:top w:val="single" w:sz="6" w:space="0" w:color="auto"/>
              <w:left w:val="single" w:sz="6" w:space="0" w:color="auto"/>
              <w:bottom w:val="single" w:sz="6" w:space="0" w:color="auto"/>
              <w:right w:val="single" w:sz="6" w:space="0" w:color="auto"/>
            </w:tcBorders>
          </w:tcPr>
          <w:p w14:paraId="7BADA9A0" w14:textId="1D26390B" w:rsidR="37BEF24D" w:rsidRPr="00CC01E2"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1601B346" w14:textId="659A34CA" w:rsidR="37BEF24D" w:rsidRPr="00CC01E2" w:rsidRDefault="37BEF24D" w:rsidP="37BEF24D">
            <w:pPr>
              <w:rPr>
                <w:rFonts w:ascii="Times New Roman Bold" w:eastAsia="Times New Roman Bold" w:hAnsi="Times New Roman Bold" w:cs="Times New Roman Bold"/>
              </w:rPr>
            </w:pPr>
          </w:p>
        </w:tc>
      </w:tr>
      <w:tr w:rsidR="001B0431" w:rsidRPr="001B0431" w14:paraId="3ED0E131" w14:textId="77777777" w:rsidTr="3BA44261">
        <w:tc>
          <w:tcPr>
            <w:tcW w:w="5385" w:type="dxa"/>
            <w:tcBorders>
              <w:top w:val="single" w:sz="6" w:space="0" w:color="auto"/>
              <w:left w:val="single" w:sz="6" w:space="0" w:color="auto"/>
              <w:bottom w:val="single" w:sz="6" w:space="0" w:color="auto"/>
              <w:right w:val="single" w:sz="6" w:space="0" w:color="auto"/>
            </w:tcBorders>
          </w:tcPr>
          <w:p w14:paraId="51B2A233" w14:textId="7DA585FF" w:rsidR="37BEF24D" w:rsidRPr="00E15018" w:rsidRDefault="37BEF24D" w:rsidP="37BEF24D">
            <w:pPr>
              <w:rPr>
                <w:rStyle w:val="Hyperlink"/>
                <w:rFonts w:ascii="Arial" w:eastAsia="Arial" w:hAnsi="Arial" w:cs="Arial"/>
                <w:b/>
                <w:bCs/>
                <w:color w:val="auto"/>
                <w:u w:val="none"/>
                <w:vertAlign w:val="superscript"/>
              </w:rPr>
            </w:pPr>
            <w:r w:rsidRPr="00E15018">
              <w:rPr>
                <w:rFonts w:ascii="Times New Roman Bold" w:eastAsia="Times New Roman Bold" w:hAnsi="Times New Roman Bold" w:cs="Times New Roman Bold"/>
                <w:b/>
                <w:bCs/>
              </w:rPr>
              <w:t>Celkové způsobilé výdaje</w:t>
            </w:r>
            <w:r w:rsidRPr="00E15018">
              <w:rPr>
                <w:rFonts w:ascii="Times New Roman Bold" w:eastAsia="Times New Roman Bold" w:hAnsi="Times New Roman Bold" w:cs="Times New Roman Bold"/>
                <w:vertAlign w:val="superscript"/>
              </w:rPr>
              <w:footnoteReference w:id="5"/>
            </w:r>
          </w:p>
        </w:tc>
        <w:tc>
          <w:tcPr>
            <w:tcW w:w="2100" w:type="dxa"/>
            <w:tcBorders>
              <w:top w:val="single" w:sz="6" w:space="0" w:color="auto"/>
              <w:left w:val="single" w:sz="6" w:space="0" w:color="auto"/>
              <w:bottom w:val="single" w:sz="6" w:space="0" w:color="auto"/>
              <w:right w:val="single" w:sz="6" w:space="0" w:color="auto"/>
            </w:tcBorders>
          </w:tcPr>
          <w:p w14:paraId="795F52A1" w14:textId="6AB13DC8" w:rsidR="37BEF24D" w:rsidRPr="00CC01E2"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7BA29BD8" w14:textId="6EB3C977" w:rsidR="37BEF24D" w:rsidRPr="00CC01E2" w:rsidRDefault="37BEF24D" w:rsidP="37BEF24D">
            <w:pPr>
              <w:jc w:val="center"/>
              <w:rPr>
                <w:rFonts w:ascii="Times New Roman Bold" w:eastAsia="Times New Roman Bold" w:hAnsi="Times New Roman Bold" w:cs="Times New Roman Bold"/>
              </w:rPr>
            </w:pPr>
            <w:r w:rsidRPr="00E15018">
              <w:rPr>
                <w:rFonts w:ascii="Times New Roman Bold" w:eastAsia="Times New Roman Bold" w:hAnsi="Times New Roman Bold" w:cs="Times New Roman Bold"/>
                <w:b/>
                <w:bCs/>
              </w:rPr>
              <w:t>100</w:t>
            </w:r>
          </w:p>
        </w:tc>
      </w:tr>
      <w:tr w:rsidR="001B0431" w:rsidRPr="001B0431" w14:paraId="4A2A30AB" w14:textId="77777777" w:rsidTr="3BA44261">
        <w:tc>
          <w:tcPr>
            <w:tcW w:w="5385" w:type="dxa"/>
            <w:tcBorders>
              <w:top w:val="single" w:sz="6" w:space="0" w:color="auto"/>
              <w:left w:val="single" w:sz="6" w:space="0" w:color="auto"/>
              <w:bottom w:val="single" w:sz="6" w:space="0" w:color="auto"/>
              <w:right w:val="single" w:sz="6" w:space="0" w:color="auto"/>
            </w:tcBorders>
          </w:tcPr>
          <w:p w14:paraId="38A0DD01" w14:textId="67DDAA4A" w:rsidR="37BEF24D" w:rsidRPr="00CC01E2" w:rsidRDefault="37BEF24D" w:rsidP="37BEF24D">
            <w:pPr>
              <w:rPr>
                <w:rFonts w:ascii="Times New Roman Bold" w:eastAsia="Times New Roman Bold" w:hAnsi="Times New Roman Bold" w:cs="Times New Roman Bold"/>
              </w:rPr>
            </w:pPr>
            <w:r w:rsidRPr="00E15018">
              <w:rPr>
                <w:rFonts w:ascii="Times New Roman Bold" w:eastAsia="Times New Roman Bold" w:hAnsi="Times New Roman Bold" w:cs="Times New Roman Bold"/>
                <w:b/>
                <w:bCs/>
              </w:rPr>
              <w:t>Celkové nezpůsobilé výdaje</w:t>
            </w:r>
          </w:p>
        </w:tc>
        <w:tc>
          <w:tcPr>
            <w:tcW w:w="2100" w:type="dxa"/>
            <w:tcBorders>
              <w:top w:val="single" w:sz="6" w:space="0" w:color="auto"/>
              <w:left w:val="single" w:sz="6" w:space="0" w:color="auto"/>
              <w:bottom w:val="single" w:sz="6" w:space="0" w:color="auto"/>
              <w:right w:val="single" w:sz="6" w:space="0" w:color="auto"/>
            </w:tcBorders>
          </w:tcPr>
          <w:p w14:paraId="6322F41C" w14:textId="58BF91AB" w:rsidR="37BEF24D" w:rsidRPr="00CC01E2"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5A78D18E" w14:textId="7C4B8BD7" w:rsidR="37BEF24D" w:rsidRPr="00CC01E2" w:rsidRDefault="37BEF24D" w:rsidP="37BEF24D">
            <w:pPr>
              <w:jc w:val="center"/>
              <w:rPr>
                <w:rFonts w:ascii="Times New Roman Bold" w:eastAsia="Times New Roman Bold" w:hAnsi="Times New Roman Bold" w:cs="Times New Roman Bold"/>
              </w:rPr>
            </w:pPr>
          </w:p>
        </w:tc>
      </w:tr>
      <w:tr w:rsidR="001B0431" w:rsidRPr="001B0431" w14:paraId="3D068294" w14:textId="77777777" w:rsidTr="3BA44261">
        <w:tc>
          <w:tcPr>
            <w:tcW w:w="5385" w:type="dxa"/>
            <w:tcBorders>
              <w:top w:val="single" w:sz="6" w:space="0" w:color="auto"/>
              <w:left w:val="single" w:sz="6" w:space="0" w:color="auto"/>
              <w:bottom w:val="single" w:sz="6" w:space="0" w:color="auto"/>
              <w:right w:val="single" w:sz="6" w:space="0" w:color="auto"/>
            </w:tcBorders>
          </w:tcPr>
          <w:p w14:paraId="538B622A" w14:textId="2CEB16BF" w:rsidR="37BEF24D" w:rsidRPr="00CC01E2" w:rsidRDefault="37BEF24D" w:rsidP="37BEF24D">
            <w:pPr>
              <w:rPr>
                <w:rFonts w:ascii="Times New Roman Bold" w:eastAsia="Times New Roman Bold" w:hAnsi="Times New Roman Bold" w:cs="Times New Roman Bold"/>
              </w:rPr>
            </w:pPr>
            <w:r w:rsidRPr="00E15018">
              <w:rPr>
                <w:rFonts w:ascii="Times New Roman Bold" w:eastAsia="Times New Roman Bold" w:hAnsi="Times New Roman Bold" w:cs="Times New Roman Bold"/>
                <w:b/>
                <w:bCs/>
              </w:rPr>
              <w:t>Celkové výdaje projektu</w:t>
            </w:r>
          </w:p>
        </w:tc>
        <w:tc>
          <w:tcPr>
            <w:tcW w:w="2100" w:type="dxa"/>
            <w:tcBorders>
              <w:top w:val="single" w:sz="6" w:space="0" w:color="auto"/>
              <w:left w:val="single" w:sz="6" w:space="0" w:color="auto"/>
              <w:bottom w:val="single" w:sz="6" w:space="0" w:color="auto"/>
              <w:right w:val="single" w:sz="6" w:space="0" w:color="auto"/>
            </w:tcBorders>
          </w:tcPr>
          <w:p w14:paraId="7B8FCE7E" w14:textId="7FDD0C33" w:rsidR="37BEF24D" w:rsidRPr="00CC01E2"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7736B25E" w14:textId="123DC015" w:rsidR="37BEF24D" w:rsidRPr="00CC01E2" w:rsidRDefault="37BEF24D" w:rsidP="37BEF24D">
            <w:pPr>
              <w:jc w:val="center"/>
              <w:rPr>
                <w:rFonts w:ascii="Times New Roman Bold" w:eastAsia="Times New Roman Bold" w:hAnsi="Times New Roman Bold" w:cs="Times New Roman Bold"/>
              </w:rPr>
            </w:pPr>
          </w:p>
        </w:tc>
      </w:tr>
    </w:tbl>
    <w:p w14:paraId="68DB3AB8" w14:textId="1899E27F" w:rsidR="11510B55" w:rsidRDefault="11510B55" w:rsidP="37BEF24D"/>
    <w:p w14:paraId="7EF033C0" w14:textId="461D868B" w:rsidR="11510B55" w:rsidRDefault="11510B55"/>
    <w:p w14:paraId="1CC2E775" w14:textId="5EA476CC" w:rsidR="11510B55" w:rsidRDefault="11510B55"/>
    <w:p w14:paraId="75579FD3" w14:textId="6FB722FF" w:rsidR="11510B55" w:rsidRDefault="11510B55"/>
    <w:p w14:paraId="331F573E" w14:textId="5E29B1CE" w:rsidR="11510B55" w:rsidRDefault="11510B55"/>
    <w:p w14:paraId="72CC8867" w14:textId="6763F4DE" w:rsidR="11510B55" w:rsidRDefault="11510B55"/>
    <w:p w14:paraId="2BD92783" w14:textId="3C2CFBBB" w:rsidR="00CA4B80" w:rsidRDefault="00CA4B80" w:rsidP="6DC03E18">
      <w:pPr>
        <w:widowControl w:val="0"/>
        <w:spacing w:after="120"/>
      </w:pPr>
    </w:p>
    <w:p w14:paraId="1A1CC969" w14:textId="4289C7E1" w:rsidR="00CA4B80" w:rsidRDefault="00CA4B80" w:rsidP="6DC03E18">
      <w:pPr>
        <w:widowControl w:val="0"/>
        <w:spacing w:after="120"/>
      </w:pPr>
      <w:r>
        <w:br/>
      </w:r>
    </w:p>
    <w:p w14:paraId="41DAFBBC" w14:textId="4F200DF2" w:rsidR="00CA4B80" w:rsidRDefault="00CA4B80" w:rsidP="6DC03E18">
      <w:pPr>
        <w:widowControl w:val="0"/>
        <w:spacing w:after="120"/>
      </w:pPr>
    </w:p>
    <w:p w14:paraId="7D3FCF24" w14:textId="05534A3F" w:rsidR="00CA4B80" w:rsidRDefault="00CA4B80" w:rsidP="6DC03E18">
      <w:pPr>
        <w:widowControl w:val="0"/>
        <w:spacing w:after="120"/>
      </w:pPr>
    </w:p>
    <w:p w14:paraId="4BEF7110" w14:textId="5F3D04FC" w:rsidR="00CA4B80" w:rsidRDefault="00CA4B80" w:rsidP="6DC03E18">
      <w:pPr>
        <w:widowControl w:val="0"/>
        <w:spacing w:after="120"/>
      </w:pPr>
    </w:p>
    <w:p w14:paraId="1010C6E2" w14:textId="521DBF63" w:rsidR="00CA4B80" w:rsidRDefault="00CA4B80" w:rsidP="6DC03E18">
      <w:pPr>
        <w:widowControl w:val="0"/>
        <w:spacing w:after="120"/>
      </w:pPr>
    </w:p>
    <w:p w14:paraId="0CE68816" w14:textId="77777777" w:rsidR="00163A97" w:rsidRDefault="00163A97" w:rsidP="37BEF24D">
      <w:pPr>
        <w:widowControl w:val="0"/>
        <w:tabs>
          <w:tab w:val="left" w:pos="708"/>
        </w:tabs>
        <w:spacing w:after="120"/>
        <w:jc w:val="center"/>
        <w:rPr>
          <w:b/>
          <w:bCs/>
          <w:i/>
          <w:iCs/>
          <w:snapToGrid w:val="0"/>
          <w:sz w:val="24"/>
          <w:szCs w:val="24"/>
        </w:rPr>
      </w:pPr>
    </w:p>
    <w:p w14:paraId="1C0A3E81" w14:textId="77777777" w:rsidR="00163A97" w:rsidRDefault="00163A97" w:rsidP="37BEF24D">
      <w:pPr>
        <w:widowControl w:val="0"/>
        <w:tabs>
          <w:tab w:val="left" w:pos="708"/>
        </w:tabs>
        <w:spacing w:after="120"/>
        <w:jc w:val="center"/>
        <w:rPr>
          <w:b/>
          <w:bCs/>
          <w:i/>
          <w:iCs/>
          <w:snapToGrid w:val="0"/>
          <w:sz w:val="24"/>
          <w:szCs w:val="24"/>
        </w:rPr>
      </w:pPr>
    </w:p>
    <w:p w14:paraId="56DDF1D3" w14:textId="02FF6D21" w:rsidR="00C965B9" w:rsidRPr="00964654" w:rsidRDefault="329CAD66" w:rsidP="37BEF24D">
      <w:pPr>
        <w:widowControl w:val="0"/>
        <w:tabs>
          <w:tab w:val="left" w:pos="708"/>
        </w:tabs>
        <w:spacing w:after="120"/>
        <w:jc w:val="center"/>
        <w:rPr>
          <w:b/>
          <w:bCs/>
          <w:i/>
          <w:iCs/>
          <w:snapToGrid w:val="0"/>
          <w:sz w:val="24"/>
          <w:szCs w:val="24"/>
        </w:rPr>
      </w:pPr>
      <w:r w:rsidRPr="37BEF24D">
        <w:rPr>
          <w:b/>
          <w:bCs/>
          <w:i/>
          <w:iCs/>
          <w:snapToGrid w:val="0"/>
          <w:sz w:val="24"/>
          <w:szCs w:val="24"/>
        </w:rPr>
        <w:t>Část I</w:t>
      </w:r>
      <w:r w:rsidRPr="37BEF24D" w:rsidDel="00C965B9">
        <w:rPr>
          <w:b/>
          <w:bCs/>
          <w:i/>
          <w:iCs/>
          <w:sz w:val="24"/>
          <w:szCs w:val="24"/>
        </w:rPr>
        <w:t>II</w:t>
      </w:r>
    </w:p>
    <w:p w14:paraId="736BB740" w14:textId="7E5C39EE" w:rsidR="00C965B9" w:rsidRPr="00FB3B0B" w:rsidRDefault="00C965B9" w:rsidP="11510B55">
      <w:pPr>
        <w:pStyle w:val="Heading3"/>
        <w:tabs>
          <w:tab w:val="clear" w:pos="708"/>
        </w:tabs>
        <w:spacing w:after="120"/>
        <w:rPr>
          <w:i/>
          <w:iCs/>
        </w:rPr>
      </w:pPr>
      <w:r w:rsidRPr="37BEF24D">
        <w:rPr>
          <w:i/>
          <w:iCs/>
        </w:rPr>
        <w:t>Podmínky, na které jsou výdaje na financování projektu vázány</w:t>
      </w:r>
      <w:r w:rsidR="00AA6DFF" w:rsidRPr="37BEF24D">
        <w:rPr>
          <w:i/>
          <w:iCs/>
        </w:rPr>
        <w:t xml:space="preserve"> a finanční opravy</w:t>
      </w:r>
      <w:r w:rsidR="00641BF9">
        <w:rPr>
          <w:rStyle w:val="FootnoteReference"/>
          <w:i/>
          <w:iCs/>
        </w:rPr>
        <w:footnoteReference w:id="6"/>
      </w:r>
      <w:r w:rsidR="00AA6DFF" w:rsidRPr="37BEF24D">
        <w:rPr>
          <w:i/>
          <w:iCs/>
        </w:rPr>
        <w:t xml:space="preserve"> v případě, že dojde k porušení podmínek</w:t>
      </w:r>
    </w:p>
    <w:p w14:paraId="5F54D3B9" w14:textId="6013FD47" w:rsidR="00AA6DFF" w:rsidRDefault="00B7E2F7" w:rsidP="3BA44261">
      <w:pPr>
        <w:pStyle w:val="paragraph"/>
        <w:numPr>
          <w:ilvl w:val="1"/>
          <w:numId w:val="5"/>
        </w:numPr>
        <w:tabs>
          <w:tab w:val="clear" w:pos="1440"/>
        </w:tabs>
        <w:spacing w:before="0" w:beforeAutospacing="0" w:after="0" w:afterAutospacing="0"/>
        <w:ind w:left="426" w:hanging="426"/>
        <w:jc w:val="both"/>
        <w:textAlignment w:val="baseline"/>
      </w:pPr>
      <w:r>
        <w:t xml:space="preserve">Příjemce je při realizaci projektu </w:t>
      </w:r>
      <w:r w:rsidR="77711BCB">
        <w:t>povinen</w:t>
      </w:r>
      <w:r>
        <w:t xml:space="preserve"> plnit následující podmínky – viz body 1 až</w:t>
      </w:r>
      <w:r w:rsidR="00893B4E">
        <w:t xml:space="preserve"> </w:t>
      </w:r>
      <w:r>
        <w:t>1</w:t>
      </w:r>
      <w:r w:rsidR="00BD0A6D">
        <w:t>6</w:t>
      </w:r>
      <w:r>
        <w:t xml:space="preserve"> v níže uvedené tabulce.</w:t>
      </w:r>
    </w:p>
    <w:p w14:paraId="701F0E27" w14:textId="77777777" w:rsidR="00893B4E" w:rsidRDefault="00893B4E" w:rsidP="00893B4E">
      <w:pPr>
        <w:pStyle w:val="paragraph"/>
        <w:spacing w:before="0" w:beforeAutospacing="0" w:after="0" w:afterAutospacing="0"/>
        <w:ind w:left="426"/>
        <w:jc w:val="both"/>
        <w:textAlignment w:val="baseline"/>
      </w:pPr>
    </w:p>
    <w:p w14:paraId="69E7FEC0" w14:textId="726ED8F0" w:rsidR="00AA6DFF" w:rsidRDefault="3F873185" w:rsidP="00893B4E">
      <w:pPr>
        <w:pStyle w:val="paragraph"/>
        <w:numPr>
          <w:ilvl w:val="1"/>
          <w:numId w:val="5"/>
        </w:numPr>
        <w:tabs>
          <w:tab w:val="clear" w:pos="1440"/>
        </w:tabs>
        <w:spacing w:before="0" w:beforeAutospacing="0" w:after="0" w:afterAutospacing="0"/>
        <w:ind w:left="426" w:hanging="426"/>
        <w:jc w:val="both"/>
        <w:textAlignment w:val="baseline"/>
      </w:pPr>
      <w:r>
        <w:t xml:space="preserve">Jestliže bude zjištěno, že příjemce nesplnil některou z povinností uvedených v těchto Podmínkách, vyhrazuje si ŘO OPTP právo vyzvat příjemce k provedení opatření k nápravě, pokud je náprava možná. nebo stanovit za každou porušenou povinnost finanční opravu. Při stanovení finanční opravy promítá ŘO OPTP zásadu proporcionality, tj. přihlíží k závažnosti pochybení příjemce při plnění jeho povinností specifikovaných v těchto Podmínkách. </w:t>
      </w:r>
    </w:p>
    <w:p w14:paraId="6CDB1C13" w14:textId="77777777" w:rsidR="00D069BE" w:rsidRDefault="00D069BE" w:rsidP="00D069BE">
      <w:pPr>
        <w:pStyle w:val="ListParagraph"/>
      </w:pPr>
    </w:p>
    <w:p w14:paraId="2CD0EDF4" w14:textId="77777777" w:rsidR="00D069BE" w:rsidRDefault="00D069BE" w:rsidP="00D069BE">
      <w:pPr>
        <w:pStyle w:val="paragraph"/>
        <w:numPr>
          <w:ilvl w:val="1"/>
          <w:numId w:val="5"/>
        </w:numPr>
        <w:tabs>
          <w:tab w:val="clear" w:pos="1440"/>
        </w:tabs>
        <w:spacing w:before="0" w:beforeAutospacing="0" w:after="0" w:afterAutospacing="0"/>
        <w:ind w:left="426" w:hanging="426"/>
        <w:jc w:val="both"/>
        <w:textAlignment w:val="baseline"/>
      </w:pPr>
      <w:r>
        <w:rPr>
          <w:color w:val="000000"/>
        </w:rPr>
        <w:t>Pokud příjemce odstoupí od projektu před konečným datem naplnění účelu, postupuje se dle ustanovení § 15 zákona o rozpočtových pravidlech.</w:t>
      </w:r>
    </w:p>
    <w:p w14:paraId="16236BAF" w14:textId="77777777" w:rsidR="00893B4E" w:rsidRDefault="00893B4E" w:rsidP="004F37B8"/>
    <w:p w14:paraId="40673BA4" w14:textId="57166E72" w:rsidR="00AA6DFF" w:rsidRPr="00AA6DFF" w:rsidRDefault="2DF38F13" w:rsidP="0A0BE8EE">
      <w:pPr>
        <w:pStyle w:val="paragraph"/>
        <w:numPr>
          <w:ilvl w:val="1"/>
          <w:numId w:val="5"/>
        </w:numPr>
        <w:tabs>
          <w:tab w:val="clear" w:pos="1440"/>
        </w:tabs>
        <w:spacing w:before="0" w:beforeAutospacing="0" w:after="0" w:afterAutospacing="0"/>
        <w:ind w:left="426" w:hanging="426"/>
        <w:jc w:val="both"/>
        <w:textAlignment w:val="baseline"/>
      </w:pPr>
      <w:r w:rsidRPr="00893B4E">
        <w:rPr>
          <w:snapToGrid w:val="0"/>
        </w:rPr>
        <w:t xml:space="preserve">Sazby finančních oprav jsou </w:t>
      </w:r>
      <w:r w:rsidRPr="37E28414">
        <w:t>uvedeny</w:t>
      </w:r>
      <w:r w:rsidRPr="00893B4E">
        <w:rPr>
          <w:snapToGrid w:val="0"/>
        </w:rPr>
        <w:t xml:space="preserve"> v</w:t>
      </w:r>
      <w:r w:rsidRPr="53213F84">
        <w:t> </w:t>
      </w:r>
      <w:r w:rsidRPr="6973E3FC" w:rsidDel="00B7E2F7">
        <w:t>následující tabulce, přičemž při porušení více</w:t>
      </w:r>
      <w:r w:rsidR="00893B4E">
        <w:t xml:space="preserve"> </w:t>
      </w:r>
      <w:r w:rsidRPr="53213F84">
        <w:t>povinností příjemcem se finanční opravy za jejich porušení sčítají. Maximální uplatněná</w:t>
      </w:r>
      <w:r w:rsidR="00893B4E">
        <w:t xml:space="preserve"> </w:t>
      </w:r>
      <w:r w:rsidRPr="53213F84">
        <w:t xml:space="preserve">finanční oprava však nemůže přesáhnout celkovou výši </w:t>
      </w:r>
      <w:r w:rsidR="001F247B">
        <w:t>převeden</w:t>
      </w:r>
      <w:r w:rsidR="00B955EA">
        <w:t xml:space="preserve">ých </w:t>
      </w:r>
      <w:r w:rsidRPr="53213F84">
        <w:t>výdajů na financování projektu uveden</w:t>
      </w:r>
      <w:r w:rsidR="00B955EA">
        <w:t>ých</w:t>
      </w:r>
      <w:r w:rsidRPr="53213F84">
        <w:t xml:space="preserve"> ve Stanovení výdajů, resp. nemůže být vyšší než celková částka </w:t>
      </w:r>
      <w:r w:rsidR="0031115E">
        <w:t>proplacených</w:t>
      </w:r>
      <w:r w:rsidR="00B0676E">
        <w:t xml:space="preserve"> </w:t>
      </w:r>
      <w:r w:rsidRPr="1F24E7C8">
        <w:t>výdajů na financování projektu (v případě již proplacených výdajů na financování projektu):  </w:t>
      </w:r>
    </w:p>
    <w:p w14:paraId="74289C75" w14:textId="7F82A2B3" w:rsidR="53213F84" w:rsidRDefault="53213F84" w:rsidP="53213F84">
      <w:pPr>
        <w:widowControl w:val="0"/>
        <w:tabs>
          <w:tab w:val="left" w:pos="7088"/>
        </w:tabs>
        <w:spacing w:after="120"/>
        <w:ind w:right="-2"/>
        <w:jc w:val="both"/>
        <w:rPr>
          <w:sz w:val="24"/>
          <w:szCs w:val="24"/>
        </w:rPr>
      </w:pPr>
    </w:p>
    <w:p w14:paraId="67698C69" w14:textId="6BDFAB99" w:rsidR="53213F84" w:rsidRDefault="53213F84" w:rsidP="53213F84">
      <w:pPr>
        <w:widowControl w:val="0"/>
        <w:tabs>
          <w:tab w:val="left" w:pos="7088"/>
        </w:tabs>
        <w:spacing w:after="120"/>
        <w:ind w:right="-2"/>
        <w:jc w:val="both"/>
        <w:rPr>
          <w:sz w:val="24"/>
          <w:szCs w:val="24"/>
        </w:rPr>
      </w:pPr>
    </w:p>
    <w:p w14:paraId="35758F3C" w14:textId="528F3975" w:rsidR="53213F84" w:rsidRDefault="53213F84" w:rsidP="53213F84">
      <w:pPr>
        <w:widowControl w:val="0"/>
        <w:tabs>
          <w:tab w:val="left" w:pos="7088"/>
        </w:tabs>
        <w:spacing w:after="120"/>
        <w:ind w:right="-2"/>
        <w:jc w:val="both"/>
        <w:rPr>
          <w:sz w:val="24"/>
          <w:szCs w:val="24"/>
        </w:rPr>
      </w:pPr>
    </w:p>
    <w:p w14:paraId="31E060D1" w14:textId="38718646" w:rsidR="53213F84" w:rsidRDefault="53213F84" w:rsidP="53213F84">
      <w:pPr>
        <w:widowControl w:val="0"/>
        <w:tabs>
          <w:tab w:val="left" w:pos="7088"/>
        </w:tabs>
        <w:spacing w:after="120"/>
        <w:ind w:right="-2"/>
        <w:jc w:val="both"/>
        <w:rPr>
          <w:sz w:val="24"/>
          <w:szCs w:val="24"/>
        </w:rPr>
      </w:pPr>
    </w:p>
    <w:p w14:paraId="356D0912" w14:textId="45828B51" w:rsidR="1F24E7C8" w:rsidRDefault="1F24E7C8" w:rsidP="1F24E7C8">
      <w:pPr>
        <w:widowControl w:val="0"/>
        <w:tabs>
          <w:tab w:val="left" w:pos="7088"/>
        </w:tabs>
        <w:spacing w:after="120"/>
        <w:ind w:right="-2"/>
        <w:jc w:val="both"/>
        <w:rPr>
          <w:sz w:val="24"/>
          <w:szCs w:val="24"/>
        </w:rPr>
      </w:pPr>
    </w:p>
    <w:p w14:paraId="64C06C73" w14:textId="5BA38066" w:rsidR="1F24E7C8" w:rsidRDefault="1F24E7C8" w:rsidP="1F24E7C8">
      <w:pPr>
        <w:widowControl w:val="0"/>
        <w:tabs>
          <w:tab w:val="left" w:pos="7088"/>
        </w:tabs>
        <w:spacing w:after="120"/>
        <w:ind w:right="-2"/>
        <w:jc w:val="both"/>
        <w:rPr>
          <w:sz w:val="24"/>
          <w:szCs w:val="24"/>
        </w:rPr>
      </w:pPr>
    </w:p>
    <w:p w14:paraId="224DAE38" w14:textId="7EF35827" w:rsidR="53213F84" w:rsidRDefault="53213F84" w:rsidP="53213F84">
      <w:pPr>
        <w:widowControl w:val="0"/>
        <w:tabs>
          <w:tab w:val="left" w:pos="7088"/>
        </w:tabs>
        <w:spacing w:after="120"/>
        <w:ind w:right="-2"/>
        <w:jc w:val="both"/>
        <w:rPr>
          <w:sz w:val="24"/>
          <w:szCs w:val="24"/>
        </w:rPr>
      </w:pPr>
    </w:p>
    <w:p w14:paraId="75976FAA" w14:textId="022E71BD" w:rsidR="53213F84" w:rsidRDefault="53213F84" w:rsidP="53213F84">
      <w:pPr>
        <w:widowControl w:val="0"/>
        <w:tabs>
          <w:tab w:val="left" w:pos="7088"/>
        </w:tabs>
        <w:spacing w:after="120"/>
        <w:ind w:right="-2"/>
        <w:jc w:val="both"/>
        <w:rPr>
          <w:sz w:val="24"/>
          <w:szCs w:val="24"/>
        </w:rPr>
      </w:pPr>
    </w:p>
    <w:p w14:paraId="4ACE1F93" w14:textId="609E21EB" w:rsidR="00A43899" w:rsidRDefault="00A43899" w:rsidP="53213F84">
      <w:pPr>
        <w:widowControl w:val="0"/>
        <w:tabs>
          <w:tab w:val="left" w:pos="7088"/>
        </w:tabs>
        <w:spacing w:after="120"/>
        <w:ind w:right="-2"/>
        <w:jc w:val="both"/>
        <w:rPr>
          <w:sz w:val="24"/>
          <w:szCs w:val="24"/>
        </w:rPr>
      </w:pPr>
    </w:p>
    <w:p w14:paraId="2D882B35" w14:textId="5BEE6D3D" w:rsidR="00A43899" w:rsidRDefault="00A43899" w:rsidP="53213F84">
      <w:pPr>
        <w:widowControl w:val="0"/>
        <w:tabs>
          <w:tab w:val="left" w:pos="7088"/>
        </w:tabs>
        <w:spacing w:after="120"/>
        <w:ind w:right="-2"/>
        <w:jc w:val="both"/>
        <w:rPr>
          <w:sz w:val="24"/>
          <w:szCs w:val="24"/>
        </w:rPr>
      </w:pPr>
    </w:p>
    <w:p w14:paraId="64E1A6F5" w14:textId="3FCEF120" w:rsidR="00A43899" w:rsidRDefault="00A43899" w:rsidP="53213F84">
      <w:pPr>
        <w:widowControl w:val="0"/>
        <w:tabs>
          <w:tab w:val="left" w:pos="7088"/>
        </w:tabs>
        <w:spacing w:after="120"/>
        <w:ind w:right="-2"/>
        <w:jc w:val="both"/>
        <w:rPr>
          <w:sz w:val="24"/>
          <w:szCs w:val="24"/>
        </w:rPr>
      </w:pPr>
    </w:p>
    <w:p w14:paraId="01053697" w14:textId="400BE9CA" w:rsidR="00A43899" w:rsidRDefault="00A43899" w:rsidP="53213F84">
      <w:pPr>
        <w:widowControl w:val="0"/>
        <w:tabs>
          <w:tab w:val="left" w:pos="7088"/>
        </w:tabs>
        <w:spacing w:after="120"/>
        <w:ind w:right="-2"/>
        <w:jc w:val="both"/>
        <w:rPr>
          <w:sz w:val="24"/>
          <w:szCs w:val="24"/>
        </w:rPr>
      </w:pPr>
    </w:p>
    <w:p w14:paraId="2414C74C" w14:textId="4C2E768A" w:rsidR="00A43899" w:rsidRDefault="00A43899" w:rsidP="53213F84">
      <w:pPr>
        <w:widowControl w:val="0"/>
        <w:tabs>
          <w:tab w:val="left" w:pos="7088"/>
        </w:tabs>
        <w:spacing w:after="120"/>
        <w:ind w:right="-2"/>
        <w:jc w:val="both"/>
        <w:rPr>
          <w:sz w:val="24"/>
          <w:szCs w:val="24"/>
        </w:rPr>
      </w:pPr>
    </w:p>
    <w:p w14:paraId="2D86745C" w14:textId="1A2ABA4D" w:rsidR="00A43899" w:rsidRDefault="00A43899" w:rsidP="53213F84">
      <w:pPr>
        <w:widowControl w:val="0"/>
        <w:tabs>
          <w:tab w:val="left" w:pos="7088"/>
        </w:tabs>
        <w:spacing w:after="120"/>
        <w:ind w:right="-2"/>
        <w:jc w:val="both"/>
        <w:rPr>
          <w:sz w:val="24"/>
          <w:szCs w:val="24"/>
        </w:rPr>
      </w:pPr>
    </w:p>
    <w:p w14:paraId="7439DD62" w14:textId="6AEEE864" w:rsidR="00A43899" w:rsidRDefault="00A43899" w:rsidP="53213F84">
      <w:pPr>
        <w:widowControl w:val="0"/>
        <w:tabs>
          <w:tab w:val="left" w:pos="7088"/>
        </w:tabs>
        <w:spacing w:after="120"/>
        <w:ind w:right="-2"/>
        <w:jc w:val="both"/>
        <w:rPr>
          <w:sz w:val="24"/>
          <w:szCs w:val="24"/>
        </w:rPr>
      </w:pPr>
    </w:p>
    <w:p w14:paraId="4770DDCE" w14:textId="77777777" w:rsidR="001B0431" w:rsidRDefault="001B0431" w:rsidP="53213F84">
      <w:pPr>
        <w:widowControl w:val="0"/>
        <w:tabs>
          <w:tab w:val="left" w:pos="7088"/>
        </w:tabs>
        <w:spacing w:after="120"/>
        <w:ind w:right="-2"/>
        <w:jc w:val="both"/>
        <w:rPr>
          <w:sz w:val="24"/>
          <w:szCs w:val="24"/>
        </w:rPr>
      </w:pPr>
    </w:p>
    <w:p w14:paraId="43C62B0A" w14:textId="77777777" w:rsidR="001B0431" w:rsidRDefault="001B0431" w:rsidP="53213F84">
      <w:pPr>
        <w:widowControl w:val="0"/>
        <w:tabs>
          <w:tab w:val="left" w:pos="7088"/>
        </w:tabs>
        <w:spacing w:after="120"/>
        <w:ind w:right="-2"/>
        <w:jc w:val="both"/>
        <w:rPr>
          <w:sz w:val="24"/>
          <w:szCs w:val="24"/>
        </w:rPr>
      </w:pPr>
    </w:p>
    <w:p w14:paraId="3E02DBEB" w14:textId="414369F0" w:rsidR="53213F84" w:rsidRDefault="53213F84" w:rsidP="53213F84">
      <w:pPr>
        <w:widowControl w:val="0"/>
        <w:tabs>
          <w:tab w:val="left" w:pos="7088"/>
        </w:tabs>
        <w:spacing w:after="120"/>
        <w:ind w:right="-2"/>
        <w:jc w:val="both"/>
        <w:rPr>
          <w:sz w:val="24"/>
          <w:szCs w:val="24"/>
        </w:rPr>
      </w:pPr>
    </w:p>
    <w:tbl>
      <w:tblPr>
        <w:tblStyle w:val="TableGrid"/>
        <w:tblW w:w="9765" w:type="dxa"/>
        <w:tblInd w:w="-431" w:type="dxa"/>
        <w:tblLayout w:type="fixed"/>
        <w:tblLook w:val="06A0" w:firstRow="1" w:lastRow="0" w:firstColumn="1" w:lastColumn="0" w:noHBand="1" w:noVBand="1"/>
        <w:tblPrChange w:id="0" w:author="Matoušková Jaroslava" w:date="2025-03-26T05:21:00Z" w16du:dateUtc="2025-03-26T12:21:00Z">
          <w:tblPr>
            <w:tblStyle w:val="TableGrid"/>
            <w:tblW w:w="9765" w:type="dxa"/>
            <w:tblInd w:w="-431" w:type="dxa"/>
            <w:tblLayout w:type="fixed"/>
            <w:tblLook w:val="06A0" w:firstRow="1" w:lastRow="0" w:firstColumn="1" w:lastColumn="0" w:noHBand="1" w:noVBand="1"/>
          </w:tblPr>
        </w:tblPrChange>
      </w:tblPr>
      <w:tblGrid>
        <w:gridCol w:w="1410"/>
        <w:gridCol w:w="4106"/>
        <w:gridCol w:w="1856"/>
        <w:gridCol w:w="2393"/>
        <w:tblGridChange w:id="1">
          <w:tblGrid>
            <w:gridCol w:w="1410"/>
            <w:gridCol w:w="4106"/>
            <w:gridCol w:w="1856"/>
            <w:gridCol w:w="2393"/>
          </w:tblGrid>
        </w:tblGridChange>
      </w:tblGrid>
      <w:tr w:rsidR="6C42B5B0" w14:paraId="386F546B" w14:textId="77777777" w:rsidTr="00DE73D4">
        <w:trPr>
          <w:trHeight w:val="557"/>
          <w:trPrChange w:id="2" w:author="Matoušková Jaroslava" w:date="2025-03-26T05:21:00Z" w16du:dateUtc="2025-03-26T12:21:00Z">
            <w:trPr>
              <w:trHeight w:val="557"/>
            </w:trPr>
          </w:trPrChange>
        </w:trPr>
        <w:tc>
          <w:tcPr>
            <w:tcW w:w="1410" w:type="dxa"/>
            <w:shd w:val="clear" w:color="auto" w:fill="C6D9F1" w:themeFill="text2" w:themeFillTint="33"/>
            <w:vAlign w:val="center"/>
            <w:tcPrChange w:id="3" w:author="Matoušková Jaroslava" w:date="2025-03-26T05:21:00Z" w16du:dateUtc="2025-03-26T12:21:00Z">
              <w:tcPr>
                <w:tcW w:w="1410" w:type="dxa"/>
                <w:shd w:val="clear" w:color="auto" w:fill="C6D9F1" w:themeFill="text2" w:themeFillTint="33"/>
                <w:vAlign w:val="center"/>
              </w:tcPr>
            </w:tcPrChange>
          </w:tcPr>
          <w:p w14:paraId="444D81F9" w14:textId="7A07716A" w:rsidR="1E75C49C" w:rsidRPr="00E15018" w:rsidRDefault="1E75C49C" w:rsidP="00284517">
            <w:pPr>
              <w:spacing w:line="259" w:lineRule="auto"/>
              <w:jc w:val="center"/>
              <w:rPr>
                <w:rFonts w:eastAsia="Calibri"/>
                <w:b/>
                <w:bCs/>
                <w:sz w:val="22"/>
                <w:szCs w:val="22"/>
              </w:rPr>
            </w:pPr>
            <w:r w:rsidRPr="00E15018">
              <w:rPr>
                <w:rFonts w:eastAsia="Calibri"/>
                <w:b/>
                <w:bCs/>
                <w:sz w:val="22"/>
                <w:szCs w:val="22"/>
              </w:rPr>
              <w:t>Číslo podmínky</w:t>
            </w:r>
          </w:p>
          <w:p w14:paraId="2A0B5F00" w14:textId="6B8A5D50" w:rsidR="6C42B5B0" w:rsidRPr="00284517" w:rsidRDefault="6C42B5B0" w:rsidP="00284517">
            <w:pPr>
              <w:jc w:val="center"/>
              <w:rPr>
                <w:b/>
                <w:bCs/>
                <w:sz w:val="22"/>
                <w:szCs w:val="22"/>
              </w:rPr>
            </w:pPr>
          </w:p>
        </w:tc>
        <w:tc>
          <w:tcPr>
            <w:tcW w:w="4106" w:type="dxa"/>
            <w:shd w:val="clear" w:color="auto" w:fill="C6D9F1" w:themeFill="text2" w:themeFillTint="33"/>
            <w:vAlign w:val="center"/>
            <w:tcPrChange w:id="4" w:author="Matoušková Jaroslava" w:date="2025-03-26T05:21:00Z" w16du:dateUtc="2025-03-26T12:21:00Z">
              <w:tcPr>
                <w:tcW w:w="4106" w:type="dxa"/>
                <w:shd w:val="clear" w:color="auto" w:fill="C6D9F1" w:themeFill="text2" w:themeFillTint="33"/>
                <w:vAlign w:val="center"/>
              </w:tcPr>
            </w:tcPrChange>
          </w:tcPr>
          <w:p w14:paraId="352235A4" w14:textId="223C4D9C" w:rsidR="55ABA022" w:rsidRPr="00E15018" w:rsidRDefault="55ABA022" w:rsidP="00284517">
            <w:pPr>
              <w:spacing w:line="259" w:lineRule="auto"/>
              <w:jc w:val="center"/>
              <w:rPr>
                <w:rFonts w:eastAsia="Calibri"/>
                <w:b/>
                <w:bCs/>
                <w:sz w:val="22"/>
                <w:szCs w:val="22"/>
              </w:rPr>
            </w:pPr>
            <w:r w:rsidRPr="00E15018">
              <w:rPr>
                <w:rFonts w:eastAsia="Calibri"/>
                <w:b/>
                <w:bCs/>
                <w:sz w:val="22"/>
                <w:szCs w:val="22"/>
              </w:rPr>
              <w:t>Podmínky hlavní/zásadní</w:t>
            </w:r>
          </w:p>
          <w:p w14:paraId="65B3B54C" w14:textId="6E410040" w:rsidR="6C42B5B0" w:rsidRPr="00E15018" w:rsidRDefault="6C42B5B0" w:rsidP="00284517">
            <w:pPr>
              <w:jc w:val="center"/>
              <w:rPr>
                <w:rFonts w:eastAsia="Calibri"/>
                <w:b/>
                <w:bCs/>
                <w:sz w:val="22"/>
                <w:szCs w:val="22"/>
              </w:rPr>
            </w:pPr>
          </w:p>
        </w:tc>
        <w:tc>
          <w:tcPr>
            <w:tcW w:w="1856" w:type="dxa"/>
            <w:shd w:val="clear" w:color="auto" w:fill="C6D9F1" w:themeFill="text2" w:themeFillTint="33"/>
            <w:vAlign w:val="center"/>
            <w:tcPrChange w:id="5" w:author="Matoušková Jaroslava" w:date="2025-03-26T05:21:00Z" w16du:dateUtc="2025-03-26T12:21:00Z">
              <w:tcPr>
                <w:tcW w:w="1856" w:type="dxa"/>
                <w:shd w:val="clear" w:color="auto" w:fill="C6D9F1" w:themeFill="text2" w:themeFillTint="33"/>
                <w:vAlign w:val="center"/>
              </w:tcPr>
            </w:tcPrChange>
          </w:tcPr>
          <w:p w14:paraId="3D663FC3" w14:textId="7C87783A" w:rsidR="55ABA022" w:rsidRPr="00284517" w:rsidRDefault="55ABA022" w:rsidP="00284517">
            <w:pPr>
              <w:spacing w:line="259" w:lineRule="auto"/>
              <w:jc w:val="center"/>
            </w:pPr>
            <w:r w:rsidRPr="00E15018">
              <w:rPr>
                <w:rFonts w:eastAsia="Calibri"/>
                <w:b/>
                <w:bCs/>
                <w:sz w:val="22"/>
                <w:szCs w:val="22"/>
              </w:rPr>
              <w:t>Opatření k</w:t>
            </w:r>
            <w:r w:rsidR="00291AF6">
              <w:rPr>
                <w:rFonts w:eastAsia="Calibri"/>
                <w:b/>
                <w:bCs/>
                <w:sz w:val="22"/>
                <w:szCs w:val="22"/>
              </w:rPr>
              <w:t> </w:t>
            </w:r>
            <w:r w:rsidRPr="00284517">
              <w:rPr>
                <w:rFonts w:eastAsia="Calibri"/>
                <w:b/>
                <w:bCs/>
                <w:sz w:val="22"/>
                <w:szCs w:val="22"/>
              </w:rPr>
              <w:t>náprav</w:t>
            </w:r>
            <w:r w:rsidRPr="00284517">
              <w:rPr>
                <w:sz w:val="22"/>
                <w:szCs w:val="22"/>
              </w:rPr>
              <w:t>ě</w:t>
            </w:r>
            <w:r w:rsidR="149AE3EC" w:rsidRPr="00284517">
              <w:rPr>
                <w:b/>
                <w:bCs/>
                <w:sz w:val="22"/>
                <w:szCs w:val="22"/>
              </w:rPr>
              <w:t xml:space="preserve"> dle § 14f odst. 1 zákona č.</w:t>
            </w:r>
            <w:r w:rsidR="00291AF6">
              <w:rPr>
                <w:b/>
                <w:bCs/>
                <w:sz w:val="22"/>
                <w:szCs w:val="22"/>
              </w:rPr>
              <w:t> </w:t>
            </w:r>
            <w:r w:rsidR="149AE3EC" w:rsidRPr="00284517">
              <w:rPr>
                <w:b/>
                <w:bCs/>
                <w:sz w:val="22"/>
                <w:szCs w:val="22"/>
              </w:rPr>
              <w:t>218/2000 Sb., v</w:t>
            </w:r>
            <w:r w:rsidR="00291AF6">
              <w:rPr>
                <w:b/>
                <w:bCs/>
                <w:sz w:val="22"/>
                <w:szCs w:val="22"/>
              </w:rPr>
              <w:t> </w:t>
            </w:r>
            <w:r w:rsidR="149AE3EC" w:rsidRPr="00284517">
              <w:rPr>
                <w:b/>
                <w:bCs/>
                <w:sz w:val="22"/>
                <w:szCs w:val="22"/>
              </w:rPr>
              <w:t>platném znění</w:t>
            </w:r>
          </w:p>
          <w:p w14:paraId="4E4CCBF6" w14:textId="2107EF5F" w:rsidR="6C42B5B0" w:rsidRPr="00284517" w:rsidRDefault="6C42B5B0" w:rsidP="00284517">
            <w:pPr>
              <w:jc w:val="center"/>
              <w:rPr>
                <w:b/>
                <w:bCs/>
                <w:sz w:val="22"/>
                <w:szCs w:val="22"/>
              </w:rPr>
            </w:pPr>
          </w:p>
        </w:tc>
        <w:tc>
          <w:tcPr>
            <w:tcW w:w="2393" w:type="dxa"/>
            <w:shd w:val="clear" w:color="auto" w:fill="C6D9F1" w:themeFill="text2" w:themeFillTint="33"/>
            <w:vAlign w:val="center"/>
            <w:tcPrChange w:id="6" w:author="Matoušková Jaroslava" w:date="2025-03-26T05:21:00Z" w16du:dateUtc="2025-03-26T12:21:00Z">
              <w:tcPr>
                <w:tcW w:w="2393" w:type="dxa"/>
                <w:shd w:val="clear" w:color="auto" w:fill="C6D9F1" w:themeFill="text2" w:themeFillTint="33"/>
                <w:vAlign w:val="center"/>
              </w:tcPr>
            </w:tcPrChange>
          </w:tcPr>
          <w:p w14:paraId="2DEE1CB0" w14:textId="696D978A" w:rsidR="1E75C49C" w:rsidRPr="00E15018" w:rsidRDefault="1E75C49C" w:rsidP="00284517">
            <w:pPr>
              <w:spacing w:line="259" w:lineRule="auto"/>
              <w:jc w:val="center"/>
              <w:rPr>
                <w:rFonts w:eastAsia="Calibri"/>
                <w:b/>
                <w:bCs/>
                <w:sz w:val="22"/>
                <w:szCs w:val="22"/>
              </w:rPr>
            </w:pPr>
            <w:r w:rsidRPr="00E15018">
              <w:rPr>
                <w:rFonts w:eastAsia="Calibri"/>
                <w:b/>
                <w:bCs/>
                <w:sz w:val="22"/>
                <w:szCs w:val="22"/>
              </w:rPr>
              <w:t>Finanční oprava</w:t>
            </w:r>
          </w:p>
          <w:p w14:paraId="6FC6C5EA" w14:textId="08A62FEA" w:rsidR="6C42B5B0" w:rsidRPr="00E15018" w:rsidRDefault="6C42B5B0" w:rsidP="00284517">
            <w:pPr>
              <w:jc w:val="center"/>
              <w:rPr>
                <w:rFonts w:eastAsia="Calibri"/>
                <w:b/>
                <w:bCs/>
                <w:sz w:val="22"/>
                <w:szCs w:val="22"/>
              </w:rPr>
            </w:pPr>
          </w:p>
        </w:tc>
      </w:tr>
      <w:tr w:rsidR="00F30B24" w14:paraId="6DCA24CC" w14:textId="77777777" w:rsidTr="00DE73D4">
        <w:trPr>
          <w:trHeight w:val="557"/>
          <w:trPrChange w:id="7" w:author="Matoušková Jaroslava" w:date="2025-03-26T05:21:00Z" w16du:dateUtc="2025-03-26T12:21:00Z">
            <w:trPr>
              <w:trHeight w:val="557"/>
            </w:trPr>
          </w:trPrChange>
        </w:trPr>
        <w:tc>
          <w:tcPr>
            <w:tcW w:w="1410" w:type="dxa"/>
            <w:shd w:val="clear" w:color="auto" w:fill="auto"/>
            <w:tcPrChange w:id="8" w:author="Matoušková Jaroslava" w:date="2025-03-26T05:21:00Z" w16du:dateUtc="2025-03-26T12:21:00Z">
              <w:tcPr>
                <w:tcW w:w="1410" w:type="dxa"/>
                <w:shd w:val="clear" w:color="auto" w:fill="auto"/>
              </w:tcPr>
            </w:tcPrChange>
          </w:tcPr>
          <w:p w14:paraId="343D5AF5" w14:textId="1A7A7D1C" w:rsidR="00F30B24" w:rsidRPr="00F30B24" w:rsidRDefault="00F30B24" w:rsidP="00F30B24">
            <w:pPr>
              <w:jc w:val="center"/>
              <w:rPr>
                <w:b/>
                <w:bCs/>
              </w:rPr>
            </w:pPr>
            <w:r w:rsidRPr="00F30B24">
              <w:rPr>
                <w:b/>
                <w:bCs/>
              </w:rPr>
              <w:t>1.</w:t>
            </w:r>
          </w:p>
        </w:tc>
        <w:tc>
          <w:tcPr>
            <w:tcW w:w="4106" w:type="dxa"/>
            <w:shd w:val="clear" w:color="auto" w:fill="FFFFFF" w:themeFill="background1"/>
            <w:tcPrChange w:id="9" w:author="Matoušková Jaroslava" w:date="2025-03-26T05:21:00Z" w16du:dateUtc="2025-03-26T12:21:00Z">
              <w:tcPr>
                <w:tcW w:w="4106" w:type="dxa"/>
                <w:shd w:val="clear" w:color="auto" w:fill="FFFFFF" w:themeFill="background1"/>
              </w:tcPr>
            </w:tcPrChange>
          </w:tcPr>
          <w:p w14:paraId="0649D3A8" w14:textId="711D55A3" w:rsidR="00F30B24" w:rsidRPr="00376ED0" w:rsidRDefault="5520423E" w:rsidP="37BEF24D">
            <w:pPr>
              <w:rPr>
                <w:rFonts w:eastAsia="Times New Roman Bold"/>
              </w:rPr>
            </w:pPr>
            <w:r w:rsidRPr="00376ED0">
              <w:rPr>
                <w:rFonts w:eastAsia="Times New Roman Bold"/>
              </w:rPr>
              <w:t xml:space="preserve">Příjemce je povinen plně a prokazatelně splnit účel, na který jsou mu výdaje na financování projektu převedeny. Účel je vymezený ve Stanovení výdajů. Pro posouzení naplnění účelu projektu je rozhodné datum ukončení realizace projektu uvedené </w:t>
            </w:r>
            <w:r w:rsidR="00500244">
              <w:rPr>
                <w:rFonts w:eastAsia="Times New Roman Bold"/>
              </w:rPr>
              <w:t>na Stanovení výdajů</w:t>
            </w:r>
            <w:r w:rsidRPr="00376ED0">
              <w:rPr>
                <w:rFonts w:eastAsia="Times New Roman Bold"/>
              </w:rPr>
              <w:t>.</w:t>
            </w:r>
          </w:p>
          <w:p w14:paraId="33A92691" w14:textId="5859C0E4" w:rsidR="00464063" w:rsidRPr="00376ED0" w:rsidRDefault="00464063" w:rsidP="37BEF24D">
            <w:pPr>
              <w:rPr>
                <w:rFonts w:eastAsia="Times New Roman Bold"/>
              </w:rPr>
            </w:pPr>
          </w:p>
        </w:tc>
        <w:tc>
          <w:tcPr>
            <w:tcW w:w="1856" w:type="dxa"/>
            <w:shd w:val="clear" w:color="auto" w:fill="auto"/>
            <w:tcPrChange w:id="10" w:author="Matoušková Jaroslava" w:date="2025-03-26T05:21:00Z" w16du:dateUtc="2025-03-26T12:21:00Z">
              <w:tcPr>
                <w:tcW w:w="1856" w:type="dxa"/>
                <w:shd w:val="clear" w:color="auto" w:fill="auto"/>
              </w:tcPr>
            </w:tcPrChange>
          </w:tcPr>
          <w:p w14:paraId="68CA02C8" w14:textId="0EAF0218" w:rsidR="00F30B24" w:rsidRPr="00464063" w:rsidRDefault="00F30B24" w:rsidP="00F30B24">
            <w:pPr>
              <w:jc w:val="center"/>
              <w:rPr>
                <w:rFonts w:ascii="Arial" w:hAnsi="Arial" w:cs="Arial"/>
                <w:b/>
                <w:bCs/>
              </w:rPr>
            </w:pPr>
            <w:r w:rsidRPr="00464063">
              <w:t>Není možné</w:t>
            </w:r>
            <w:r w:rsidRPr="00464063">
              <w:rPr>
                <w:rFonts w:ascii="Arial" w:hAnsi="Arial" w:cs="Arial"/>
              </w:rPr>
              <w:t>.</w:t>
            </w:r>
          </w:p>
        </w:tc>
        <w:tc>
          <w:tcPr>
            <w:tcW w:w="2393" w:type="dxa"/>
            <w:shd w:val="clear" w:color="auto" w:fill="auto"/>
            <w:tcPrChange w:id="11" w:author="Matoušková Jaroslava" w:date="2025-03-26T05:21:00Z" w16du:dateUtc="2025-03-26T12:21:00Z">
              <w:tcPr>
                <w:tcW w:w="2393" w:type="dxa"/>
                <w:shd w:val="clear" w:color="auto" w:fill="auto"/>
              </w:tcPr>
            </w:tcPrChange>
          </w:tcPr>
          <w:p w14:paraId="22048AF4" w14:textId="795EE825" w:rsidR="00F30B24" w:rsidRPr="00E366A9" w:rsidRDefault="7288FC9E" w:rsidP="3BA44261">
            <w:pPr>
              <w:jc w:val="center"/>
            </w:pPr>
            <w:r>
              <w:t xml:space="preserve">Ve výši porušení rozpočtové kázně. </w:t>
            </w:r>
          </w:p>
        </w:tc>
      </w:tr>
      <w:tr w:rsidR="00F30B24" w14:paraId="6036E13A" w14:textId="77777777" w:rsidTr="00DE73D4">
        <w:trPr>
          <w:trHeight w:val="557"/>
          <w:trPrChange w:id="12" w:author="Matoušková Jaroslava" w:date="2025-03-26T05:21:00Z" w16du:dateUtc="2025-03-26T12:21:00Z">
            <w:trPr>
              <w:trHeight w:val="557"/>
            </w:trPr>
          </w:trPrChange>
        </w:trPr>
        <w:tc>
          <w:tcPr>
            <w:tcW w:w="1410" w:type="dxa"/>
            <w:shd w:val="clear" w:color="auto" w:fill="auto"/>
            <w:tcPrChange w:id="13" w:author="Matoušková Jaroslava" w:date="2025-03-26T05:21:00Z" w16du:dateUtc="2025-03-26T12:21:00Z">
              <w:tcPr>
                <w:tcW w:w="1410" w:type="dxa"/>
                <w:shd w:val="clear" w:color="auto" w:fill="auto"/>
              </w:tcPr>
            </w:tcPrChange>
          </w:tcPr>
          <w:p w14:paraId="68B837E2" w14:textId="05C23D07" w:rsidR="00F30B24" w:rsidRPr="00F30B24" w:rsidRDefault="00F30B24" w:rsidP="00F30B24">
            <w:pPr>
              <w:jc w:val="center"/>
              <w:rPr>
                <w:b/>
                <w:bCs/>
              </w:rPr>
            </w:pPr>
            <w:r w:rsidRPr="00F30B24">
              <w:rPr>
                <w:b/>
                <w:bCs/>
              </w:rPr>
              <w:t>2.</w:t>
            </w:r>
          </w:p>
        </w:tc>
        <w:tc>
          <w:tcPr>
            <w:tcW w:w="4106" w:type="dxa"/>
            <w:shd w:val="clear" w:color="auto" w:fill="auto"/>
            <w:tcPrChange w:id="14" w:author="Matoušková Jaroslava" w:date="2025-03-26T05:21:00Z" w16du:dateUtc="2025-03-26T12:21:00Z">
              <w:tcPr>
                <w:tcW w:w="4106" w:type="dxa"/>
                <w:shd w:val="clear" w:color="auto" w:fill="auto"/>
              </w:tcPr>
            </w:tcPrChange>
          </w:tcPr>
          <w:p w14:paraId="5B8082DF" w14:textId="48FCBC44" w:rsidR="00F30B24" w:rsidRPr="00464063" w:rsidRDefault="00F30B24" w:rsidP="00464063">
            <w:pPr>
              <w:spacing w:line="259" w:lineRule="auto"/>
            </w:pPr>
            <w:r>
              <w:t>Příjemce je povinen zachovat účel a výsledky, na který mu byly výdaje na financování projektu převedeny, po dobu pěti let ode dne, kdy projekt nabyl centrální stav „Projekt finančně ukončen ze strany ŘO“, pokud je to z hlediska charakteru projektu možné a tuto skutečnost poskytovateli peněžních prostředků ŘO OPTP dokládat prostřednictvím pravidelných zpráv o udržitelnosti. Po dobu realizace a udržitelnosti projektu nesmí příjemce majetek získaný, byť i částečně z poskytnutých peněžních prostředků, bez předchozího písemného souhlasu poskytovatele peněžních prostředků ŘO OPTP převést, prodat, vypůjčit či pronajmout jinému subjektu a dále k tomuto majetku nesmí být po tuto dobu zřízeno věcné břemeno, nesmí být předmětem zástavního práva ani nesmí být vlastnické právo příjemce peněžních prostředků nijak omezeno.</w:t>
            </w:r>
          </w:p>
          <w:p w14:paraId="0393C507" w14:textId="0B2D8C7D" w:rsidR="00F30B24" w:rsidRPr="00464063" w:rsidRDefault="00F30B24" w:rsidP="00464063">
            <w:pPr>
              <w:rPr>
                <w:rFonts w:eastAsia="Calibri"/>
                <w:b/>
                <w:bCs/>
                <w:color w:val="444444"/>
              </w:rPr>
            </w:pPr>
          </w:p>
        </w:tc>
        <w:tc>
          <w:tcPr>
            <w:tcW w:w="1856" w:type="dxa"/>
            <w:shd w:val="clear" w:color="auto" w:fill="auto"/>
            <w:tcPrChange w:id="15" w:author="Matoušková Jaroslava" w:date="2025-03-26T05:21:00Z" w16du:dateUtc="2025-03-26T12:21:00Z">
              <w:tcPr>
                <w:tcW w:w="1856" w:type="dxa"/>
                <w:shd w:val="clear" w:color="auto" w:fill="auto"/>
              </w:tcPr>
            </w:tcPrChange>
          </w:tcPr>
          <w:p w14:paraId="57879267" w14:textId="0508A258" w:rsidR="00F30B24" w:rsidRPr="00464063" w:rsidRDefault="00F30B24" w:rsidP="00F30B24">
            <w:pPr>
              <w:jc w:val="center"/>
              <w:rPr>
                <w:b/>
                <w:bCs/>
              </w:rPr>
            </w:pPr>
            <w:r w:rsidRPr="00464063">
              <w:t>Není možné</w:t>
            </w:r>
            <w:r w:rsidRPr="00464063">
              <w:rPr>
                <w:rFonts w:ascii="Arial" w:hAnsi="Arial" w:cs="Arial"/>
              </w:rPr>
              <w:t>.</w:t>
            </w:r>
          </w:p>
        </w:tc>
        <w:tc>
          <w:tcPr>
            <w:tcW w:w="2393" w:type="dxa"/>
            <w:shd w:val="clear" w:color="auto" w:fill="auto"/>
            <w:tcPrChange w:id="16" w:author="Matoušková Jaroslava" w:date="2025-03-26T05:21:00Z" w16du:dateUtc="2025-03-26T12:21:00Z">
              <w:tcPr>
                <w:tcW w:w="2393" w:type="dxa"/>
                <w:shd w:val="clear" w:color="auto" w:fill="auto"/>
              </w:tcPr>
            </w:tcPrChange>
          </w:tcPr>
          <w:p w14:paraId="42FD044C" w14:textId="22CF5B0A" w:rsidR="00F30B24" w:rsidRPr="00464063" w:rsidRDefault="7288FC9E" w:rsidP="3BA44261">
            <w:pPr>
              <w:jc w:val="center"/>
            </w:pPr>
            <w:r>
              <w:t>Ve výši porušení rozpočtové kázně.</w:t>
            </w:r>
            <w:r w:rsidR="4F25399A">
              <w:t xml:space="preserve"> </w:t>
            </w:r>
          </w:p>
        </w:tc>
      </w:tr>
      <w:tr w:rsidR="00F30B24" w14:paraId="6B9B279E" w14:textId="77777777" w:rsidTr="00DE73D4">
        <w:trPr>
          <w:trHeight w:val="557"/>
          <w:trPrChange w:id="17" w:author="Matoušková Jaroslava" w:date="2025-03-26T05:21:00Z" w16du:dateUtc="2025-03-26T12:21:00Z">
            <w:trPr>
              <w:trHeight w:val="557"/>
            </w:trPr>
          </w:trPrChange>
        </w:trPr>
        <w:tc>
          <w:tcPr>
            <w:tcW w:w="1410" w:type="dxa"/>
            <w:shd w:val="clear" w:color="auto" w:fill="auto"/>
            <w:tcPrChange w:id="18" w:author="Matoušková Jaroslava" w:date="2025-03-26T05:21:00Z" w16du:dateUtc="2025-03-26T12:21:00Z">
              <w:tcPr>
                <w:tcW w:w="1410" w:type="dxa"/>
                <w:shd w:val="clear" w:color="auto" w:fill="auto"/>
              </w:tcPr>
            </w:tcPrChange>
          </w:tcPr>
          <w:p w14:paraId="562F1D7E" w14:textId="6F18BAE4" w:rsidR="00F30B24" w:rsidRPr="00F30B24" w:rsidRDefault="00F30B24" w:rsidP="00F30B24">
            <w:pPr>
              <w:jc w:val="center"/>
              <w:rPr>
                <w:b/>
                <w:bCs/>
              </w:rPr>
            </w:pPr>
            <w:r w:rsidRPr="00F30B24">
              <w:rPr>
                <w:b/>
                <w:bCs/>
              </w:rPr>
              <w:t>3.</w:t>
            </w:r>
          </w:p>
        </w:tc>
        <w:tc>
          <w:tcPr>
            <w:tcW w:w="4106" w:type="dxa"/>
            <w:shd w:val="clear" w:color="auto" w:fill="auto"/>
            <w:tcPrChange w:id="19" w:author="Matoušková Jaroslava" w:date="2025-03-26T05:21:00Z" w16du:dateUtc="2025-03-26T12:21:00Z">
              <w:tcPr>
                <w:tcW w:w="4106" w:type="dxa"/>
                <w:shd w:val="clear" w:color="auto" w:fill="auto"/>
              </w:tcPr>
            </w:tcPrChange>
          </w:tcPr>
          <w:p w14:paraId="7589F044" w14:textId="31E3AE09" w:rsidR="00F30B24" w:rsidRDefault="00F30B24" w:rsidP="0A0BE8EE">
            <w:r>
              <w:t>Příjemce nesmí na realizaci projektu čerpat výdaje na financování projektu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p w14:paraId="1136ED1B" w14:textId="77777777" w:rsidR="00464063" w:rsidRDefault="00464063" w:rsidP="00464063"/>
          <w:p w14:paraId="0DA4B780" w14:textId="59498BED" w:rsidR="00464063" w:rsidRPr="00F30B24" w:rsidRDefault="00464063" w:rsidP="00464063">
            <w:pPr>
              <w:rPr>
                <w:rFonts w:eastAsia="Calibri"/>
                <w:b/>
                <w:bCs/>
                <w:color w:val="444444"/>
              </w:rPr>
            </w:pPr>
          </w:p>
        </w:tc>
        <w:tc>
          <w:tcPr>
            <w:tcW w:w="1856" w:type="dxa"/>
            <w:shd w:val="clear" w:color="auto" w:fill="auto"/>
            <w:tcPrChange w:id="20" w:author="Matoušková Jaroslava" w:date="2025-03-26T05:21:00Z" w16du:dateUtc="2025-03-26T12:21:00Z">
              <w:tcPr>
                <w:tcW w:w="1856" w:type="dxa"/>
                <w:shd w:val="clear" w:color="auto" w:fill="auto"/>
              </w:tcPr>
            </w:tcPrChange>
          </w:tcPr>
          <w:p w14:paraId="0C7E39B1" w14:textId="32169153" w:rsidR="00F30B24" w:rsidRPr="00464063" w:rsidRDefault="00F30B24" w:rsidP="00F30B24">
            <w:pPr>
              <w:jc w:val="center"/>
              <w:rPr>
                <w:b/>
                <w:bCs/>
              </w:rPr>
            </w:pPr>
            <w:r w:rsidRPr="00464063">
              <w:t>Není možné</w:t>
            </w:r>
            <w:r w:rsidRPr="00464063">
              <w:rPr>
                <w:rFonts w:ascii="Arial" w:hAnsi="Arial" w:cs="Arial"/>
              </w:rPr>
              <w:t>.</w:t>
            </w:r>
          </w:p>
        </w:tc>
        <w:tc>
          <w:tcPr>
            <w:tcW w:w="2393" w:type="dxa"/>
            <w:shd w:val="clear" w:color="auto" w:fill="auto"/>
            <w:tcPrChange w:id="21" w:author="Matoušková Jaroslava" w:date="2025-03-26T05:21:00Z" w16du:dateUtc="2025-03-26T12:21:00Z">
              <w:tcPr>
                <w:tcW w:w="2393" w:type="dxa"/>
                <w:shd w:val="clear" w:color="auto" w:fill="auto"/>
              </w:tcPr>
            </w:tcPrChange>
          </w:tcPr>
          <w:p w14:paraId="7FFF0B7D" w14:textId="43D62DBE" w:rsidR="00F30B24" w:rsidRPr="00464063" w:rsidRDefault="7288FC9E" w:rsidP="3BA44261">
            <w:pPr>
              <w:jc w:val="center"/>
            </w:pPr>
            <w:r>
              <w:t>Ve výši porušení rozpočtové kázně</w:t>
            </w:r>
            <w:r w:rsidR="4942D558">
              <w:t>.</w:t>
            </w:r>
          </w:p>
        </w:tc>
      </w:tr>
      <w:tr w:rsidR="37BEF24D" w14:paraId="0AD8A574" w14:textId="77777777" w:rsidTr="00DE73D4">
        <w:trPr>
          <w:trHeight w:val="1549"/>
          <w:trPrChange w:id="22" w:author="Matoušková Jaroslava" w:date="2025-03-26T05:21:00Z" w16du:dateUtc="2025-03-26T12:21:00Z">
            <w:trPr>
              <w:trHeight w:val="1549"/>
            </w:trPr>
          </w:trPrChange>
        </w:trPr>
        <w:tc>
          <w:tcPr>
            <w:tcW w:w="1410" w:type="dxa"/>
            <w:shd w:val="clear" w:color="auto" w:fill="auto"/>
            <w:tcPrChange w:id="23" w:author="Matoušková Jaroslava" w:date="2025-03-26T05:21:00Z" w16du:dateUtc="2025-03-26T12:21:00Z">
              <w:tcPr>
                <w:tcW w:w="1410" w:type="dxa"/>
                <w:shd w:val="clear" w:color="auto" w:fill="auto"/>
              </w:tcPr>
            </w:tcPrChange>
          </w:tcPr>
          <w:p w14:paraId="7CF60B59" w14:textId="4066289D" w:rsidR="37BEF24D" w:rsidRDefault="00C80872" w:rsidP="37BEF24D">
            <w:pPr>
              <w:jc w:val="center"/>
              <w:rPr>
                <w:b/>
                <w:bCs/>
              </w:rPr>
            </w:pPr>
            <w:r>
              <w:rPr>
                <w:b/>
                <w:bCs/>
              </w:rPr>
              <w:t>4</w:t>
            </w:r>
            <w:r w:rsidR="37BEF24D" w:rsidRPr="37BEF24D">
              <w:rPr>
                <w:b/>
                <w:bCs/>
              </w:rPr>
              <w:t>.</w:t>
            </w:r>
          </w:p>
        </w:tc>
        <w:tc>
          <w:tcPr>
            <w:tcW w:w="4106" w:type="dxa"/>
            <w:shd w:val="clear" w:color="auto" w:fill="auto"/>
            <w:tcPrChange w:id="24" w:author="Matoušková Jaroslava" w:date="2025-03-26T05:21:00Z" w16du:dateUtc="2025-03-26T12:21:00Z">
              <w:tcPr>
                <w:tcW w:w="4106" w:type="dxa"/>
                <w:shd w:val="clear" w:color="auto" w:fill="auto"/>
              </w:tcPr>
            </w:tcPrChange>
          </w:tcPr>
          <w:p w14:paraId="7C002E57" w14:textId="0CC4AD77" w:rsidR="37BEF24D" w:rsidRPr="00EA30B1" w:rsidRDefault="37BEF24D" w:rsidP="37BEF24D">
            <w:r w:rsidRPr="00EA30B1">
              <w:t>Příjemce je povinen při realizaci projektu zajistit, že</w:t>
            </w:r>
            <w:r w:rsidR="006B6084" w:rsidRPr="00EA30B1">
              <w:t xml:space="preserve"> </w:t>
            </w:r>
            <w:r w:rsidR="00474945" w:rsidRPr="00EA30B1">
              <w:t>z</w:t>
            </w:r>
            <w:r w:rsidRPr="00EA30B1">
              <w:t xml:space="preserve">působilé výdaje projektu splňují všechna níže uvedená hlediska způsobilosti: </w:t>
            </w:r>
          </w:p>
          <w:p w14:paraId="34E7FAF1" w14:textId="7FA2B178" w:rsidR="37BEF24D" w:rsidRPr="00EA30B1" w:rsidRDefault="37BEF24D" w:rsidP="00A63499">
            <w:pPr>
              <w:pStyle w:val="ListParagraph"/>
              <w:numPr>
                <w:ilvl w:val="0"/>
                <w:numId w:val="1"/>
              </w:numPr>
            </w:pPr>
            <w:r w:rsidRPr="00EA30B1">
              <w:t xml:space="preserve">Věcná způsobilost výdaje: výdaj musí být vynaložený v souladu s předpisy a dokumenty uvedenými v části I., odst. 3 Podmínek; </w:t>
            </w:r>
          </w:p>
          <w:p w14:paraId="5203A6CC" w14:textId="1F7F4D85" w:rsidR="37BEF24D" w:rsidRPr="00EA30B1" w:rsidRDefault="37BEF24D" w:rsidP="00A63499">
            <w:pPr>
              <w:pStyle w:val="ListParagraph"/>
              <w:numPr>
                <w:ilvl w:val="0"/>
                <w:numId w:val="1"/>
              </w:numPr>
            </w:pPr>
            <w:r w:rsidRPr="00EA30B1">
              <w:t xml:space="preserve">Přiměřenost výdaje: výdaj je hospodárný, účelný a efektivní (dále jen „pravidla 3E“) a jeho výše odpovídá cenám v místě a čase obvyklým; </w:t>
            </w:r>
          </w:p>
          <w:p w14:paraId="407C0B5B" w14:textId="71CDA3C8" w:rsidR="37BEF24D" w:rsidRPr="00EA30B1" w:rsidRDefault="37BEF24D" w:rsidP="00A63499">
            <w:pPr>
              <w:pStyle w:val="ListParagraph"/>
              <w:numPr>
                <w:ilvl w:val="0"/>
                <w:numId w:val="1"/>
              </w:numPr>
            </w:pPr>
            <w:r w:rsidRPr="00EA30B1">
              <w:t>Časová způsobilost výdaje: výdaj je časově způsobilý, pokud věcně spadá do období uvedeného na příslušné výzvě;</w:t>
            </w:r>
          </w:p>
          <w:p w14:paraId="7A248DEA" w14:textId="79111FE5" w:rsidR="37BEF24D" w:rsidRPr="00EA30B1" w:rsidRDefault="37BEF24D" w:rsidP="00A63499">
            <w:pPr>
              <w:pStyle w:val="ListParagraph"/>
              <w:numPr>
                <w:ilvl w:val="0"/>
                <w:numId w:val="1"/>
              </w:numPr>
            </w:pPr>
            <w:r w:rsidRPr="00EA30B1">
              <w:t>Místní způsobilost výdaje: výdaj je místně způsobilý, pokud je realizován na území stanoveném v příslušné výzvě OPTP.</w:t>
            </w:r>
          </w:p>
          <w:p w14:paraId="4BC57349" w14:textId="68024FB3" w:rsidR="37BEF24D" w:rsidRPr="002B0C0D" w:rsidRDefault="37BEF24D" w:rsidP="37BEF24D"/>
        </w:tc>
        <w:tc>
          <w:tcPr>
            <w:tcW w:w="1856" w:type="dxa"/>
            <w:shd w:val="clear" w:color="auto" w:fill="auto"/>
            <w:tcPrChange w:id="25" w:author="Matoušková Jaroslava" w:date="2025-03-26T05:21:00Z" w16du:dateUtc="2025-03-26T12:21:00Z">
              <w:tcPr>
                <w:tcW w:w="1856" w:type="dxa"/>
                <w:shd w:val="clear" w:color="auto" w:fill="auto"/>
              </w:tcPr>
            </w:tcPrChange>
          </w:tcPr>
          <w:p w14:paraId="648690BB" w14:textId="5678F272" w:rsidR="5520423E" w:rsidRDefault="5520423E" w:rsidP="37BEF24D">
            <w:pPr>
              <w:jc w:val="center"/>
              <w:rPr>
                <w:rFonts w:ascii="Arial" w:hAnsi="Arial" w:cs="Arial"/>
              </w:rPr>
            </w:pPr>
            <w:r>
              <w:t>Není možné</w:t>
            </w:r>
            <w:r w:rsidRPr="37BEF24D">
              <w:rPr>
                <w:rFonts w:ascii="Arial" w:hAnsi="Arial" w:cs="Arial"/>
              </w:rPr>
              <w:t>.</w:t>
            </w:r>
          </w:p>
          <w:p w14:paraId="4DF958B3" w14:textId="4890B683" w:rsidR="37BEF24D" w:rsidRDefault="37BEF24D" w:rsidP="002B0C0D">
            <w:pPr>
              <w:jc w:val="center"/>
            </w:pPr>
          </w:p>
        </w:tc>
        <w:tc>
          <w:tcPr>
            <w:tcW w:w="2393" w:type="dxa"/>
            <w:shd w:val="clear" w:color="auto" w:fill="auto"/>
            <w:tcPrChange w:id="26" w:author="Matoušková Jaroslava" w:date="2025-03-26T05:21:00Z" w16du:dateUtc="2025-03-26T12:21:00Z">
              <w:tcPr>
                <w:tcW w:w="2393" w:type="dxa"/>
                <w:shd w:val="clear" w:color="auto" w:fill="auto"/>
              </w:tcPr>
            </w:tcPrChange>
          </w:tcPr>
          <w:p w14:paraId="3D08C638" w14:textId="77777777" w:rsidR="37BEF24D" w:rsidRDefault="37BEF24D" w:rsidP="00A63499">
            <w:pPr>
              <w:jc w:val="center"/>
            </w:pPr>
            <w:r w:rsidRPr="37BEF24D">
              <w:t>Ve výši porušení rozpočtové kázně.</w:t>
            </w:r>
          </w:p>
          <w:p w14:paraId="5519DA07" w14:textId="6F646C6B" w:rsidR="00BE0A08" w:rsidRPr="008648DD" w:rsidRDefault="00BE0A08" w:rsidP="00A63499">
            <w:pPr>
              <w:jc w:val="center"/>
            </w:pPr>
          </w:p>
        </w:tc>
      </w:tr>
      <w:tr w:rsidR="00B45B1C" w14:paraId="03902372" w14:textId="77777777" w:rsidTr="00DE73D4">
        <w:trPr>
          <w:trHeight w:val="1105"/>
          <w:trPrChange w:id="27" w:author="Matoušková Jaroslava" w:date="2025-03-26T05:21:00Z" w16du:dateUtc="2025-03-26T12:21:00Z">
            <w:trPr>
              <w:trHeight w:val="1105"/>
            </w:trPr>
          </w:trPrChange>
        </w:trPr>
        <w:tc>
          <w:tcPr>
            <w:tcW w:w="1410" w:type="dxa"/>
            <w:shd w:val="clear" w:color="auto" w:fill="auto"/>
            <w:tcPrChange w:id="28" w:author="Matoušková Jaroslava" w:date="2025-03-26T05:21:00Z" w16du:dateUtc="2025-03-26T12:21:00Z">
              <w:tcPr>
                <w:tcW w:w="1410" w:type="dxa"/>
                <w:shd w:val="clear" w:color="auto" w:fill="auto"/>
              </w:tcPr>
            </w:tcPrChange>
          </w:tcPr>
          <w:p w14:paraId="5DD4959A" w14:textId="2A30E547" w:rsidR="00B45B1C" w:rsidRPr="37BEF24D" w:rsidRDefault="00C80872" w:rsidP="00B45B1C">
            <w:pPr>
              <w:jc w:val="center"/>
              <w:rPr>
                <w:b/>
                <w:bCs/>
              </w:rPr>
            </w:pPr>
            <w:r>
              <w:rPr>
                <w:b/>
                <w:bCs/>
              </w:rPr>
              <w:t>5</w:t>
            </w:r>
            <w:r w:rsidR="00B45B1C">
              <w:rPr>
                <w:b/>
                <w:bCs/>
              </w:rPr>
              <w:t>.</w:t>
            </w:r>
          </w:p>
        </w:tc>
        <w:tc>
          <w:tcPr>
            <w:tcW w:w="4106" w:type="dxa"/>
            <w:shd w:val="clear" w:color="auto" w:fill="auto"/>
            <w:tcPrChange w:id="29" w:author="Matoušková Jaroslava" w:date="2025-03-26T05:21:00Z" w16du:dateUtc="2025-03-26T12:21:00Z">
              <w:tcPr>
                <w:tcW w:w="4106" w:type="dxa"/>
                <w:shd w:val="clear" w:color="auto" w:fill="auto"/>
              </w:tcPr>
            </w:tcPrChange>
          </w:tcPr>
          <w:p w14:paraId="3F7C1CCC" w14:textId="1A250519" w:rsidR="00B45B1C" w:rsidRPr="00890A07" w:rsidRDefault="00B45B1C" w:rsidP="00B45B1C">
            <w:pPr>
              <w:rPr>
                <w:color w:val="D13438"/>
                <w:u w:val="single"/>
              </w:rPr>
            </w:pPr>
            <w:r w:rsidRPr="00890A07">
              <w:rPr>
                <w:rFonts w:eastAsia="Times New Roman Bold"/>
              </w:rPr>
              <w:t>Příjemce je povinen při výběru dodavatele pro plnění veřejné zakázky zajistit soulad s § 4b zákona č. 159/2006 Sb., o střetu zájmů, ve znění pozdějších předpisů.</w:t>
            </w:r>
          </w:p>
        </w:tc>
        <w:tc>
          <w:tcPr>
            <w:tcW w:w="1856" w:type="dxa"/>
            <w:shd w:val="clear" w:color="auto" w:fill="auto"/>
            <w:tcPrChange w:id="30" w:author="Matoušková Jaroslava" w:date="2025-03-26T05:21:00Z" w16du:dateUtc="2025-03-26T12:21:00Z">
              <w:tcPr>
                <w:tcW w:w="1856" w:type="dxa"/>
                <w:shd w:val="clear" w:color="auto" w:fill="auto"/>
              </w:tcPr>
            </w:tcPrChange>
          </w:tcPr>
          <w:p w14:paraId="17698E83" w14:textId="5F44C5CF" w:rsidR="00B45B1C" w:rsidRPr="00890A07" w:rsidRDefault="00B45B1C" w:rsidP="00B45B1C">
            <w:pPr>
              <w:jc w:val="center"/>
            </w:pPr>
            <w:r w:rsidRPr="00890A07">
              <w:rPr>
                <w:rFonts w:eastAsia="Times New Roman Bold"/>
              </w:rPr>
              <w:t>Není možné.</w:t>
            </w:r>
          </w:p>
        </w:tc>
        <w:tc>
          <w:tcPr>
            <w:tcW w:w="2393" w:type="dxa"/>
            <w:shd w:val="clear" w:color="auto" w:fill="auto"/>
            <w:tcPrChange w:id="31" w:author="Matoušková Jaroslava" w:date="2025-03-26T05:21:00Z" w16du:dateUtc="2025-03-26T12:21:00Z">
              <w:tcPr>
                <w:tcW w:w="2393" w:type="dxa"/>
                <w:shd w:val="clear" w:color="auto" w:fill="auto"/>
              </w:tcPr>
            </w:tcPrChange>
          </w:tcPr>
          <w:p w14:paraId="478CE73E" w14:textId="6C657EA6" w:rsidR="00B45B1C" w:rsidRPr="00890A07" w:rsidRDefault="00B45B1C" w:rsidP="00B45B1C">
            <w:pPr>
              <w:jc w:val="center"/>
            </w:pPr>
            <w:r w:rsidRPr="00890A07">
              <w:rPr>
                <w:rFonts w:eastAsia="Times New Roman Bold"/>
              </w:rPr>
              <w:t>Ve výši porušení rozpočtové kázně.</w:t>
            </w:r>
          </w:p>
        </w:tc>
      </w:tr>
      <w:tr w:rsidR="00B45B1C" w:rsidRPr="00A43899" w14:paraId="5E94A30E" w14:textId="77777777" w:rsidTr="00DE73D4">
        <w:trPr>
          <w:trHeight w:val="1972"/>
          <w:trPrChange w:id="32" w:author="Matoušková Jaroslava" w:date="2025-03-26T05:21:00Z" w16du:dateUtc="2025-03-26T12:21:00Z">
            <w:trPr>
              <w:trHeight w:val="1972"/>
            </w:trPr>
          </w:trPrChange>
        </w:trPr>
        <w:tc>
          <w:tcPr>
            <w:tcW w:w="1410" w:type="dxa"/>
            <w:shd w:val="clear" w:color="auto" w:fill="C6D9F1" w:themeFill="text2" w:themeFillTint="33"/>
            <w:vAlign w:val="center"/>
            <w:tcPrChange w:id="33" w:author="Matoušková Jaroslava" w:date="2025-03-26T05:21:00Z" w16du:dateUtc="2025-03-26T12:21:00Z">
              <w:tcPr>
                <w:tcW w:w="1410" w:type="dxa"/>
                <w:shd w:val="clear" w:color="auto" w:fill="C6D9F1" w:themeFill="text2" w:themeFillTint="33"/>
                <w:vAlign w:val="center"/>
              </w:tcPr>
            </w:tcPrChange>
          </w:tcPr>
          <w:p w14:paraId="286A9BD0" w14:textId="26680FD9" w:rsidR="00B45B1C" w:rsidRPr="00284517" w:rsidRDefault="00B45B1C" w:rsidP="00284517">
            <w:pPr>
              <w:jc w:val="center"/>
              <w:rPr>
                <w:b/>
                <w:bCs/>
                <w:sz w:val="22"/>
                <w:szCs w:val="22"/>
              </w:rPr>
            </w:pPr>
            <w:r w:rsidRPr="00284517">
              <w:rPr>
                <w:b/>
                <w:bCs/>
                <w:sz w:val="22"/>
                <w:szCs w:val="22"/>
              </w:rPr>
              <w:t>Číslo podmínky</w:t>
            </w:r>
          </w:p>
        </w:tc>
        <w:tc>
          <w:tcPr>
            <w:tcW w:w="4106" w:type="dxa"/>
            <w:shd w:val="clear" w:color="auto" w:fill="C6D9F1" w:themeFill="text2" w:themeFillTint="33"/>
            <w:vAlign w:val="center"/>
            <w:tcPrChange w:id="34" w:author="Matoušková Jaroslava" w:date="2025-03-26T05:21:00Z" w16du:dateUtc="2025-03-26T12:21:00Z">
              <w:tcPr>
                <w:tcW w:w="4106" w:type="dxa"/>
                <w:shd w:val="clear" w:color="auto" w:fill="C6D9F1" w:themeFill="text2" w:themeFillTint="33"/>
                <w:vAlign w:val="center"/>
              </w:tcPr>
            </w:tcPrChange>
          </w:tcPr>
          <w:p w14:paraId="6D719BF3" w14:textId="31C174F7" w:rsidR="00B45B1C" w:rsidRPr="00E15018" w:rsidRDefault="00B45B1C" w:rsidP="00284517">
            <w:pPr>
              <w:jc w:val="center"/>
              <w:rPr>
                <w:rFonts w:eastAsia="Calibri"/>
                <w:b/>
                <w:bCs/>
                <w:sz w:val="22"/>
                <w:szCs w:val="22"/>
              </w:rPr>
            </w:pPr>
            <w:r w:rsidRPr="00E15018">
              <w:rPr>
                <w:rFonts w:eastAsia="Calibri"/>
                <w:b/>
                <w:bCs/>
                <w:sz w:val="22"/>
                <w:szCs w:val="22"/>
              </w:rPr>
              <w:t>Podmínky další</w:t>
            </w:r>
          </w:p>
        </w:tc>
        <w:tc>
          <w:tcPr>
            <w:tcW w:w="1856" w:type="dxa"/>
            <w:shd w:val="clear" w:color="auto" w:fill="C6D9F1" w:themeFill="text2" w:themeFillTint="33"/>
            <w:vAlign w:val="center"/>
            <w:tcPrChange w:id="35" w:author="Matoušková Jaroslava" w:date="2025-03-26T05:21:00Z" w16du:dateUtc="2025-03-26T12:21:00Z">
              <w:tcPr>
                <w:tcW w:w="1856" w:type="dxa"/>
                <w:shd w:val="clear" w:color="auto" w:fill="C6D9F1" w:themeFill="text2" w:themeFillTint="33"/>
                <w:vAlign w:val="center"/>
              </w:tcPr>
            </w:tcPrChange>
          </w:tcPr>
          <w:p w14:paraId="1C1696A9" w14:textId="2DBC7E8C" w:rsidR="00B45B1C" w:rsidRPr="00284517" w:rsidRDefault="3AC5F148" w:rsidP="00284517">
            <w:pPr>
              <w:jc w:val="center"/>
              <w:rPr>
                <w:b/>
                <w:bCs/>
                <w:sz w:val="22"/>
                <w:szCs w:val="22"/>
                <w:vertAlign w:val="superscript"/>
              </w:rPr>
            </w:pPr>
            <w:r w:rsidRPr="00284517">
              <w:rPr>
                <w:b/>
                <w:bCs/>
                <w:sz w:val="22"/>
                <w:szCs w:val="22"/>
              </w:rPr>
              <w:t>Opatření k</w:t>
            </w:r>
            <w:r w:rsidR="00E41C55">
              <w:rPr>
                <w:b/>
                <w:bCs/>
                <w:sz w:val="22"/>
                <w:szCs w:val="22"/>
              </w:rPr>
              <w:t> </w:t>
            </w:r>
            <w:r w:rsidRPr="00284517">
              <w:rPr>
                <w:b/>
                <w:bCs/>
                <w:sz w:val="22"/>
                <w:szCs w:val="22"/>
              </w:rPr>
              <w:t>nápravě</w:t>
            </w:r>
            <w:r w:rsidRPr="00284517">
              <w:rPr>
                <w:sz w:val="22"/>
                <w:szCs w:val="22"/>
              </w:rPr>
              <w:t xml:space="preserve"> </w:t>
            </w:r>
            <w:r w:rsidR="3405BB6D" w:rsidRPr="00284517">
              <w:rPr>
                <w:b/>
                <w:bCs/>
                <w:sz w:val="22"/>
                <w:szCs w:val="22"/>
              </w:rPr>
              <w:t>obdobně jako</w:t>
            </w:r>
            <w:r w:rsidR="3405BB6D" w:rsidRPr="00284517">
              <w:rPr>
                <w:sz w:val="22"/>
                <w:szCs w:val="22"/>
              </w:rPr>
              <w:t xml:space="preserve"> </w:t>
            </w:r>
            <w:r w:rsidRPr="00284517">
              <w:rPr>
                <w:b/>
                <w:bCs/>
                <w:sz w:val="22"/>
                <w:szCs w:val="22"/>
              </w:rPr>
              <w:t>dle §</w:t>
            </w:r>
            <w:r w:rsidR="00291AF6">
              <w:rPr>
                <w:b/>
                <w:bCs/>
                <w:sz w:val="22"/>
                <w:szCs w:val="22"/>
              </w:rPr>
              <w:t> </w:t>
            </w:r>
            <w:r w:rsidRPr="00284517">
              <w:rPr>
                <w:b/>
                <w:bCs/>
                <w:sz w:val="22"/>
                <w:szCs w:val="22"/>
              </w:rPr>
              <w:t>14f odst. 1 zákona č.</w:t>
            </w:r>
            <w:r w:rsidR="00291AF6">
              <w:rPr>
                <w:b/>
                <w:bCs/>
                <w:sz w:val="22"/>
                <w:szCs w:val="22"/>
              </w:rPr>
              <w:t> </w:t>
            </w:r>
            <w:r w:rsidRPr="00284517">
              <w:rPr>
                <w:b/>
                <w:bCs/>
                <w:sz w:val="22"/>
                <w:szCs w:val="22"/>
              </w:rPr>
              <w:t>218/2000 Sb., v</w:t>
            </w:r>
            <w:r w:rsidR="00291AF6">
              <w:rPr>
                <w:b/>
                <w:bCs/>
                <w:sz w:val="22"/>
                <w:szCs w:val="22"/>
              </w:rPr>
              <w:t> </w:t>
            </w:r>
            <w:r w:rsidRPr="00284517">
              <w:rPr>
                <w:b/>
                <w:bCs/>
                <w:sz w:val="22"/>
                <w:szCs w:val="22"/>
              </w:rPr>
              <w:t>platném znění</w:t>
            </w:r>
          </w:p>
        </w:tc>
        <w:tc>
          <w:tcPr>
            <w:tcW w:w="2393" w:type="dxa"/>
            <w:shd w:val="clear" w:color="auto" w:fill="C6D9F1" w:themeFill="text2" w:themeFillTint="33"/>
            <w:vAlign w:val="center"/>
            <w:tcPrChange w:id="36" w:author="Matoušková Jaroslava" w:date="2025-03-26T05:21:00Z" w16du:dateUtc="2025-03-26T12:21:00Z">
              <w:tcPr>
                <w:tcW w:w="2393" w:type="dxa"/>
                <w:shd w:val="clear" w:color="auto" w:fill="C6D9F1" w:themeFill="text2" w:themeFillTint="33"/>
                <w:vAlign w:val="center"/>
              </w:tcPr>
            </w:tcPrChange>
          </w:tcPr>
          <w:p w14:paraId="36D2DDC3" w14:textId="66DA8CEC" w:rsidR="00B45B1C" w:rsidRPr="00284517" w:rsidRDefault="3AC5F148" w:rsidP="00284517">
            <w:pPr>
              <w:jc w:val="center"/>
              <w:rPr>
                <w:b/>
                <w:bCs/>
                <w:sz w:val="22"/>
                <w:szCs w:val="22"/>
              </w:rPr>
            </w:pPr>
            <w:r w:rsidRPr="00284517">
              <w:rPr>
                <w:b/>
                <w:bCs/>
                <w:sz w:val="22"/>
                <w:szCs w:val="22"/>
              </w:rPr>
              <w:t>Finanční oprava</w:t>
            </w:r>
          </w:p>
          <w:p w14:paraId="7542C08C" w14:textId="30CFF798" w:rsidR="00B45B1C" w:rsidRPr="00284517" w:rsidRDefault="3AC5F148" w:rsidP="00284517">
            <w:pPr>
              <w:jc w:val="center"/>
              <w:rPr>
                <w:rFonts w:eastAsia="Calibri"/>
                <w:b/>
                <w:bCs/>
                <w:sz w:val="22"/>
                <w:szCs w:val="22"/>
              </w:rPr>
            </w:pPr>
            <w:r w:rsidRPr="00284517">
              <w:rPr>
                <w:b/>
                <w:bCs/>
                <w:sz w:val="22"/>
                <w:szCs w:val="22"/>
              </w:rPr>
              <w:t>stanovena dle §14 odst.</w:t>
            </w:r>
            <w:r w:rsidR="0020765C">
              <w:rPr>
                <w:b/>
                <w:bCs/>
                <w:sz w:val="22"/>
                <w:szCs w:val="22"/>
              </w:rPr>
              <w:t> </w:t>
            </w:r>
            <w:r w:rsidRPr="00284517">
              <w:rPr>
                <w:b/>
                <w:bCs/>
                <w:sz w:val="22"/>
                <w:szCs w:val="22"/>
              </w:rPr>
              <w:t>5 zákona č.</w:t>
            </w:r>
            <w:r w:rsidR="0020765C">
              <w:rPr>
                <w:b/>
                <w:bCs/>
                <w:sz w:val="22"/>
                <w:szCs w:val="22"/>
              </w:rPr>
              <w:t> </w:t>
            </w:r>
            <w:r w:rsidRPr="00284517">
              <w:rPr>
                <w:b/>
                <w:bCs/>
                <w:sz w:val="22"/>
                <w:szCs w:val="22"/>
              </w:rPr>
              <w:t>218/2000 Sb., v</w:t>
            </w:r>
            <w:r w:rsidR="00284517">
              <w:rPr>
                <w:b/>
                <w:bCs/>
                <w:sz w:val="22"/>
                <w:szCs w:val="22"/>
              </w:rPr>
              <w:t> </w:t>
            </w:r>
            <w:r w:rsidRPr="00284517">
              <w:rPr>
                <w:b/>
                <w:bCs/>
                <w:sz w:val="22"/>
                <w:szCs w:val="22"/>
              </w:rPr>
              <w:t>platném znění</w:t>
            </w:r>
          </w:p>
        </w:tc>
      </w:tr>
      <w:tr w:rsidR="00B45B1C" w14:paraId="3A208C23" w14:textId="77777777" w:rsidTr="00DE73D4">
        <w:trPr>
          <w:trHeight w:val="1050"/>
          <w:trPrChange w:id="37" w:author="Matoušková Jaroslava" w:date="2025-03-26T05:21:00Z" w16du:dateUtc="2025-03-26T12:21:00Z">
            <w:trPr>
              <w:trHeight w:val="1050"/>
            </w:trPr>
          </w:trPrChange>
        </w:trPr>
        <w:tc>
          <w:tcPr>
            <w:tcW w:w="1410" w:type="dxa"/>
            <w:tcPrChange w:id="38" w:author="Matoušková Jaroslava" w:date="2025-03-26T05:21:00Z" w16du:dateUtc="2025-03-26T12:21:00Z">
              <w:tcPr>
                <w:tcW w:w="1410" w:type="dxa"/>
              </w:tcPr>
            </w:tcPrChange>
          </w:tcPr>
          <w:p w14:paraId="5DF74BA7" w14:textId="1C0AD434" w:rsidR="00B45B1C" w:rsidRPr="00A43899" w:rsidRDefault="00C80872" w:rsidP="003A07BD">
            <w:pPr>
              <w:spacing w:line="259" w:lineRule="auto"/>
              <w:jc w:val="center"/>
              <w:rPr>
                <w:b/>
                <w:bCs/>
              </w:rPr>
            </w:pPr>
            <w:r>
              <w:rPr>
                <w:b/>
                <w:bCs/>
              </w:rPr>
              <w:t>6</w:t>
            </w:r>
            <w:r w:rsidR="00B45B1C" w:rsidRPr="00A43899">
              <w:rPr>
                <w:b/>
                <w:bCs/>
              </w:rPr>
              <w:t>.</w:t>
            </w:r>
          </w:p>
        </w:tc>
        <w:tc>
          <w:tcPr>
            <w:tcW w:w="4106" w:type="dxa"/>
            <w:tcPrChange w:id="39" w:author="Matoušková Jaroslava" w:date="2025-03-26T05:21:00Z" w16du:dateUtc="2025-03-26T12:21:00Z">
              <w:tcPr>
                <w:tcW w:w="4106" w:type="dxa"/>
              </w:tcPr>
            </w:tcPrChange>
          </w:tcPr>
          <w:p w14:paraId="27A49AAE" w14:textId="49C3896D" w:rsidR="00B45B1C" w:rsidRPr="00890A07" w:rsidRDefault="00B45B1C" w:rsidP="00B45B1C">
            <w:pPr>
              <w:jc w:val="both"/>
              <w:rPr>
                <w:rFonts w:eastAsia="Times New Roman Bold"/>
              </w:rPr>
            </w:pPr>
            <w:r w:rsidRPr="00890A07">
              <w:rPr>
                <w:rFonts w:eastAsia="Times New Roman Bold"/>
              </w:rPr>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856" w:type="dxa"/>
            <w:tcPrChange w:id="40" w:author="Matoušková Jaroslava" w:date="2025-03-26T05:21:00Z" w16du:dateUtc="2025-03-26T12:21:00Z">
              <w:tcPr>
                <w:tcW w:w="1856" w:type="dxa"/>
              </w:tcPr>
            </w:tcPrChange>
          </w:tcPr>
          <w:p w14:paraId="2E9646AA" w14:textId="509BE770" w:rsidR="00B45B1C" w:rsidRPr="00DE73D4" w:rsidRDefault="00B45B1C" w:rsidP="00B45B1C">
            <w:pPr>
              <w:jc w:val="center"/>
              <w:rPr>
                <w:rFonts w:eastAsia="Times New Roman Bold"/>
              </w:rPr>
            </w:pPr>
            <w:r w:rsidRPr="00DE73D4">
              <w:rPr>
                <w:rFonts w:eastAsia="Times New Roman Bold"/>
              </w:rPr>
              <w:t>Výzva k nápravě.</w:t>
            </w:r>
          </w:p>
        </w:tc>
        <w:tc>
          <w:tcPr>
            <w:tcW w:w="2393" w:type="dxa"/>
            <w:tcPrChange w:id="41" w:author="Matoušková Jaroslava" w:date="2025-03-26T05:21:00Z" w16du:dateUtc="2025-03-26T12:21:00Z">
              <w:tcPr>
                <w:tcW w:w="2393" w:type="dxa"/>
              </w:tcPr>
            </w:tcPrChange>
          </w:tcPr>
          <w:p w14:paraId="0BE11E06" w14:textId="341F6C57" w:rsidR="00B45B1C" w:rsidRPr="00890A07" w:rsidRDefault="00B45B1C" w:rsidP="00B45B1C">
            <w:pPr>
              <w:jc w:val="center"/>
            </w:pPr>
            <w:r w:rsidRPr="00890A07">
              <w:rPr>
                <w:rFonts w:eastAsia="Times New Roman Bold"/>
              </w:rPr>
              <w:t xml:space="preserve"> Ve výši 10.000 K</w:t>
            </w:r>
            <w:r w:rsidRPr="00890A07">
              <w:rPr>
                <w:rFonts w:eastAsia="Calibri"/>
              </w:rPr>
              <w:t>č.</w:t>
            </w:r>
          </w:p>
        </w:tc>
      </w:tr>
      <w:tr w:rsidR="00B45B1C" w14:paraId="61B899CF" w14:textId="77777777" w:rsidTr="00DE73D4">
        <w:tc>
          <w:tcPr>
            <w:tcW w:w="1410" w:type="dxa"/>
            <w:tcPrChange w:id="42" w:author="Matoušková Jaroslava" w:date="2025-03-26T05:21:00Z" w16du:dateUtc="2025-03-26T12:21:00Z">
              <w:tcPr>
                <w:tcW w:w="1410" w:type="dxa"/>
              </w:tcPr>
            </w:tcPrChange>
          </w:tcPr>
          <w:p w14:paraId="3293AEDA" w14:textId="667B7F84" w:rsidR="00B45B1C" w:rsidRDefault="00C80872" w:rsidP="00B45B1C">
            <w:pPr>
              <w:spacing w:line="259" w:lineRule="auto"/>
              <w:jc w:val="center"/>
              <w:rPr>
                <w:b/>
                <w:bCs/>
              </w:rPr>
            </w:pPr>
            <w:r>
              <w:rPr>
                <w:b/>
                <w:bCs/>
              </w:rPr>
              <w:t>7</w:t>
            </w:r>
            <w:r w:rsidR="00B45B1C" w:rsidRPr="55ABA022">
              <w:rPr>
                <w:b/>
                <w:bCs/>
              </w:rPr>
              <w:t>.</w:t>
            </w:r>
          </w:p>
        </w:tc>
        <w:tc>
          <w:tcPr>
            <w:tcW w:w="4106" w:type="dxa"/>
            <w:tcPrChange w:id="43" w:author="Matoušková Jaroslava" w:date="2025-03-26T05:21:00Z" w16du:dateUtc="2025-03-26T12:21:00Z">
              <w:tcPr>
                <w:tcW w:w="4106" w:type="dxa"/>
              </w:tcPr>
            </w:tcPrChange>
          </w:tcPr>
          <w:p w14:paraId="46BDFECA" w14:textId="104ADD41" w:rsidR="00B45B1C" w:rsidRDefault="00B45B1C" w:rsidP="00B45B1C">
            <w:pPr>
              <w:spacing w:line="259" w:lineRule="auto"/>
            </w:pPr>
            <w:r w:rsidRPr="1F24E7C8">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856" w:type="dxa"/>
            <w:tcPrChange w:id="44" w:author="Matoušková Jaroslava" w:date="2025-03-26T05:21:00Z" w16du:dateUtc="2025-03-26T12:21:00Z">
              <w:tcPr>
                <w:tcW w:w="1856" w:type="dxa"/>
              </w:tcPr>
            </w:tcPrChange>
          </w:tcPr>
          <w:p w14:paraId="4A2D9F7C" w14:textId="7B68A721" w:rsidR="00B45B1C" w:rsidRPr="00DE73D4" w:rsidRDefault="00B45B1C" w:rsidP="00B45B1C">
            <w:pPr>
              <w:spacing w:line="259" w:lineRule="auto"/>
              <w:jc w:val="center"/>
            </w:pPr>
            <w:r w:rsidRPr="00DE73D4">
              <w:t>Výzva k nápravě.</w:t>
            </w:r>
          </w:p>
        </w:tc>
        <w:tc>
          <w:tcPr>
            <w:tcW w:w="2393" w:type="dxa"/>
            <w:tcPrChange w:id="45" w:author="Matoušková Jaroslava" w:date="2025-03-26T05:21:00Z" w16du:dateUtc="2025-03-26T12:21:00Z">
              <w:tcPr>
                <w:tcW w:w="2393" w:type="dxa"/>
              </w:tcPr>
            </w:tcPrChange>
          </w:tcPr>
          <w:p w14:paraId="35977A72" w14:textId="5FAEB653" w:rsidR="00B45B1C" w:rsidRDefault="00B45B1C" w:rsidP="00B45B1C">
            <w:pPr>
              <w:spacing w:line="259" w:lineRule="auto"/>
              <w:jc w:val="center"/>
            </w:pPr>
            <w:r>
              <w:t>Ve výši 10.000 Kč za každé jednotlivé pochybení</w:t>
            </w:r>
            <w:r w:rsidR="003A07BD">
              <w:t>.</w:t>
            </w:r>
          </w:p>
        </w:tc>
      </w:tr>
      <w:tr w:rsidR="00B45B1C" w14:paraId="10D65A41" w14:textId="77777777" w:rsidTr="00DE73D4">
        <w:trPr>
          <w:trHeight w:val="2550"/>
          <w:trPrChange w:id="46" w:author="Matoušková Jaroslava" w:date="2025-03-26T05:21:00Z" w16du:dateUtc="2025-03-26T12:21:00Z">
            <w:trPr>
              <w:trHeight w:val="2550"/>
            </w:trPr>
          </w:trPrChange>
        </w:trPr>
        <w:tc>
          <w:tcPr>
            <w:tcW w:w="1410" w:type="dxa"/>
            <w:tcPrChange w:id="47" w:author="Matoušková Jaroslava" w:date="2025-03-26T05:21:00Z" w16du:dateUtc="2025-03-26T12:21:00Z">
              <w:tcPr>
                <w:tcW w:w="1410" w:type="dxa"/>
              </w:tcPr>
            </w:tcPrChange>
          </w:tcPr>
          <w:p w14:paraId="0C7B2AE8" w14:textId="2AD7E6BC" w:rsidR="00B45B1C" w:rsidRDefault="00C80872" w:rsidP="00B45B1C">
            <w:pPr>
              <w:spacing w:line="259" w:lineRule="auto"/>
              <w:jc w:val="center"/>
              <w:rPr>
                <w:b/>
                <w:bCs/>
              </w:rPr>
            </w:pPr>
            <w:r>
              <w:rPr>
                <w:b/>
                <w:bCs/>
              </w:rPr>
              <w:t>8</w:t>
            </w:r>
            <w:r w:rsidR="00B45B1C" w:rsidRPr="55ABA022">
              <w:rPr>
                <w:b/>
                <w:bCs/>
              </w:rPr>
              <w:t>.</w:t>
            </w:r>
          </w:p>
        </w:tc>
        <w:tc>
          <w:tcPr>
            <w:tcW w:w="4106" w:type="dxa"/>
            <w:tcPrChange w:id="48" w:author="Matoušková Jaroslava" w:date="2025-03-26T05:21:00Z" w16du:dateUtc="2025-03-26T12:21:00Z">
              <w:tcPr>
                <w:tcW w:w="4106" w:type="dxa"/>
              </w:tcPr>
            </w:tcPrChange>
          </w:tcPr>
          <w:p w14:paraId="6318BCB6" w14:textId="6F2322E8" w:rsidR="00B45B1C" w:rsidRDefault="00B45B1C" w:rsidP="00B45B1C">
            <w:pPr>
              <w:spacing w:line="259" w:lineRule="auto"/>
            </w:pPr>
            <w:r w:rsidRPr="1F24E7C8">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856" w:type="dxa"/>
            <w:tcPrChange w:id="49" w:author="Matoušková Jaroslava" w:date="2025-03-26T05:21:00Z" w16du:dateUtc="2025-03-26T12:21:00Z">
              <w:tcPr>
                <w:tcW w:w="1856" w:type="dxa"/>
              </w:tcPr>
            </w:tcPrChange>
          </w:tcPr>
          <w:p w14:paraId="32B3A256" w14:textId="7E7A9220" w:rsidR="00B45B1C" w:rsidRPr="00DE73D4" w:rsidRDefault="00B45B1C" w:rsidP="00B45B1C">
            <w:pPr>
              <w:spacing w:line="259" w:lineRule="auto"/>
              <w:jc w:val="center"/>
            </w:pPr>
            <w:r w:rsidRPr="00DE73D4">
              <w:t>Výzva k nápravě.</w:t>
            </w:r>
          </w:p>
          <w:p w14:paraId="4076085E" w14:textId="08A46BA9" w:rsidR="00B45B1C" w:rsidRPr="00DE73D4" w:rsidRDefault="00B45B1C" w:rsidP="00B45B1C">
            <w:pPr>
              <w:rPr>
                <w:sz w:val="24"/>
                <w:szCs w:val="24"/>
              </w:rPr>
            </w:pPr>
          </w:p>
        </w:tc>
        <w:tc>
          <w:tcPr>
            <w:tcW w:w="2393" w:type="dxa"/>
            <w:tcPrChange w:id="50" w:author="Matoušková Jaroslava" w:date="2025-03-26T05:21:00Z" w16du:dateUtc="2025-03-26T12:21:00Z">
              <w:tcPr>
                <w:tcW w:w="2393" w:type="dxa"/>
              </w:tcPr>
            </w:tcPrChange>
          </w:tcPr>
          <w:p w14:paraId="4C794875" w14:textId="77777777" w:rsidR="00B45B1C" w:rsidRPr="00B45B1C" w:rsidRDefault="3AC5F148" w:rsidP="3BA44261">
            <w:pPr>
              <w:spacing w:line="259" w:lineRule="auto"/>
              <w:jc w:val="center"/>
            </w:pPr>
            <w:r>
              <w:t xml:space="preserve">Dle sazeb finančních oprav uvedených v příloze č. 6 PŽP, část C. </w:t>
            </w:r>
          </w:p>
          <w:p w14:paraId="179305B5" w14:textId="791AECC3" w:rsidR="00B45B1C" w:rsidRDefault="3AC5F148" w:rsidP="3BA44261">
            <w:pPr>
              <w:spacing w:line="259" w:lineRule="auto"/>
              <w:jc w:val="center"/>
            </w:pPr>
            <w:r>
              <w:t>Výše finanční opravy se počítá z částky, ve které byla porušena rozpočtová kázeň (peněžní prostředky použité na financování dané VZ)</w:t>
            </w:r>
            <w:r w:rsidR="40E04B56">
              <w:t>.</w:t>
            </w:r>
          </w:p>
          <w:p w14:paraId="539072CC" w14:textId="325EBEC3" w:rsidR="00B45B1C" w:rsidRDefault="00B45B1C" w:rsidP="00B45B1C">
            <w:pPr>
              <w:spacing w:line="259" w:lineRule="auto"/>
            </w:pPr>
          </w:p>
          <w:p w14:paraId="297DAE14" w14:textId="198D0042" w:rsidR="00B45B1C" w:rsidRDefault="00B45B1C" w:rsidP="00B45B1C">
            <w:pPr>
              <w:spacing w:line="259" w:lineRule="auto"/>
              <w:jc w:val="center"/>
            </w:pPr>
          </w:p>
        </w:tc>
      </w:tr>
      <w:tr w:rsidR="00B45B1C" w14:paraId="69A31531" w14:textId="77777777" w:rsidTr="00DE73D4">
        <w:tc>
          <w:tcPr>
            <w:tcW w:w="1410" w:type="dxa"/>
            <w:tcPrChange w:id="51" w:author="Matoušková Jaroslava" w:date="2025-03-26T05:21:00Z" w16du:dateUtc="2025-03-26T12:21:00Z">
              <w:tcPr>
                <w:tcW w:w="1410" w:type="dxa"/>
              </w:tcPr>
            </w:tcPrChange>
          </w:tcPr>
          <w:p w14:paraId="2713D49C" w14:textId="37BB96D6" w:rsidR="00B45B1C" w:rsidRDefault="00C80872" w:rsidP="00B45B1C">
            <w:pPr>
              <w:spacing w:line="259" w:lineRule="auto"/>
              <w:jc w:val="center"/>
              <w:rPr>
                <w:b/>
                <w:bCs/>
              </w:rPr>
            </w:pPr>
            <w:r>
              <w:rPr>
                <w:b/>
                <w:bCs/>
              </w:rPr>
              <w:t>9</w:t>
            </w:r>
            <w:r w:rsidR="00B45B1C" w:rsidRPr="55ABA022">
              <w:rPr>
                <w:b/>
                <w:bCs/>
              </w:rPr>
              <w:t>.</w:t>
            </w:r>
          </w:p>
        </w:tc>
        <w:tc>
          <w:tcPr>
            <w:tcW w:w="4106" w:type="dxa"/>
            <w:tcPrChange w:id="52" w:author="Matoušková Jaroslava" w:date="2025-03-26T05:21:00Z" w16du:dateUtc="2025-03-26T12:21:00Z">
              <w:tcPr>
                <w:tcW w:w="4106" w:type="dxa"/>
              </w:tcPr>
            </w:tcPrChange>
          </w:tcPr>
          <w:p w14:paraId="41CD879F" w14:textId="7CE34D9B" w:rsidR="00B45B1C" w:rsidRDefault="00B45B1C" w:rsidP="00B45B1C">
            <w:pPr>
              <w:spacing w:line="259" w:lineRule="auto"/>
            </w:pPr>
            <w:r w:rsidRPr="1F24E7C8">
              <w:t>Příjemce je povinen pravidelně předkládat ŘO OPTP pravdivé a úplné informace o stavu realizace projektu prostřednictvím zpráv o realizaci projektu (dále „ZoR projektu“) společně s žádostí o platbu (dále „ŽoP“), a to v termínech stanovených v PŽP.</w:t>
            </w:r>
          </w:p>
        </w:tc>
        <w:tc>
          <w:tcPr>
            <w:tcW w:w="1856" w:type="dxa"/>
            <w:tcPrChange w:id="53" w:author="Matoušková Jaroslava" w:date="2025-03-26T05:21:00Z" w16du:dateUtc="2025-03-26T12:21:00Z">
              <w:tcPr>
                <w:tcW w:w="1856" w:type="dxa"/>
              </w:tcPr>
            </w:tcPrChange>
          </w:tcPr>
          <w:p w14:paraId="0F9317BA" w14:textId="3CE8A9A2" w:rsidR="00B45B1C" w:rsidRPr="00DE73D4" w:rsidRDefault="00B45B1C" w:rsidP="00B45B1C">
            <w:pPr>
              <w:jc w:val="center"/>
              <w:rPr>
                <w:rFonts w:eastAsia="Times New Roman Bold"/>
              </w:rPr>
            </w:pPr>
            <w:r w:rsidRPr="00E15018">
              <w:rPr>
                <w:rFonts w:eastAsia="Times New Roman Bold"/>
              </w:rPr>
              <w:t>Výzva k nápravě.</w:t>
            </w:r>
          </w:p>
          <w:p w14:paraId="1FB4B3F3" w14:textId="3628698F" w:rsidR="00B45B1C" w:rsidRPr="00DE73D4" w:rsidRDefault="00B45B1C" w:rsidP="00B45B1C">
            <w:pPr>
              <w:rPr>
                <w:sz w:val="24"/>
                <w:szCs w:val="24"/>
              </w:rPr>
            </w:pPr>
          </w:p>
        </w:tc>
        <w:tc>
          <w:tcPr>
            <w:tcW w:w="2393" w:type="dxa"/>
            <w:tcPrChange w:id="54" w:author="Matoušková Jaroslava" w:date="2025-03-26T05:21:00Z" w16du:dateUtc="2025-03-26T12:21:00Z">
              <w:tcPr>
                <w:tcW w:w="2393" w:type="dxa"/>
              </w:tcPr>
            </w:tcPrChange>
          </w:tcPr>
          <w:p w14:paraId="47D2D133" w14:textId="3D6D037E" w:rsidR="00B45B1C" w:rsidRDefault="00B45B1C" w:rsidP="00B45B1C">
            <w:pPr>
              <w:spacing w:line="259" w:lineRule="auto"/>
              <w:jc w:val="center"/>
            </w:pPr>
            <w:r>
              <w:t>Ve výši 10.000 Kč za každé jednotlivé pochybení</w:t>
            </w:r>
            <w:r w:rsidR="00110BC2">
              <w:t>.</w:t>
            </w:r>
            <w:r>
              <w:t xml:space="preserve">  </w:t>
            </w:r>
          </w:p>
        </w:tc>
      </w:tr>
      <w:tr w:rsidR="00B45B1C" w14:paraId="6C58BC97" w14:textId="77777777" w:rsidTr="00DE73D4">
        <w:trPr>
          <w:trHeight w:val="696"/>
          <w:trPrChange w:id="55" w:author="Matoušková Jaroslava" w:date="2025-03-26T05:21:00Z" w16du:dateUtc="2025-03-26T12:21:00Z">
            <w:trPr>
              <w:trHeight w:val="696"/>
            </w:trPr>
          </w:trPrChange>
        </w:trPr>
        <w:tc>
          <w:tcPr>
            <w:tcW w:w="1410" w:type="dxa"/>
            <w:tcPrChange w:id="56" w:author="Matoušková Jaroslava" w:date="2025-03-26T05:21:00Z" w16du:dateUtc="2025-03-26T12:21:00Z">
              <w:tcPr>
                <w:tcW w:w="1410" w:type="dxa"/>
              </w:tcPr>
            </w:tcPrChange>
          </w:tcPr>
          <w:p w14:paraId="29A1C398" w14:textId="31EF9A15" w:rsidR="00B45B1C" w:rsidRDefault="3AC5F148" w:rsidP="00B45B1C">
            <w:pPr>
              <w:spacing w:line="259" w:lineRule="auto"/>
              <w:jc w:val="center"/>
              <w:rPr>
                <w:b/>
                <w:bCs/>
              </w:rPr>
            </w:pPr>
            <w:r w:rsidRPr="3BA44261">
              <w:rPr>
                <w:b/>
                <w:bCs/>
              </w:rPr>
              <w:t>1</w:t>
            </w:r>
            <w:r w:rsidR="4CD0E8DE" w:rsidRPr="3BA44261">
              <w:rPr>
                <w:b/>
                <w:bCs/>
              </w:rPr>
              <w:t>0</w:t>
            </w:r>
            <w:r w:rsidRPr="3BA44261">
              <w:rPr>
                <w:b/>
                <w:bCs/>
              </w:rPr>
              <w:t>.</w:t>
            </w:r>
          </w:p>
        </w:tc>
        <w:tc>
          <w:tcPr>
            <w:tcW w:w="4106" w:type="dxa"/>
            <w:tcPrChange w:id="57" w:author="Matoušková Jaroslava" w:date="2025-03-26T05:21:00Z" w16du:dateUtc="2025-03-26T12:21:00Z">
              <w:tcPr>
                <w:tcW w:w="4106" w:type="dxa"/>
              </w:tcPr>
            </w:tcPrChange>
          </w:tcPr>
          <w:p w14:paraId="54F58723" w14:textId="238FCD88" w:rsidR="00B45B1C" w:rsidRDefault="00B45B1C" w:rsidP="00B45B1C">
            <w:pPr>
              <w:rPr>
                <w:sz w:val="24"/>
                <w:szCs w:val="24"/>
              </w:rPr>
            </w:pPr>
            <w:r w:rsidRPr="45BCED05">
              <w:t>Příjemce je povinen nejpozději k datu ukončení realizace projektu vykázat plnění indikátoru uvedeného ve Stanovení výdajů.</w:t>
            </w:r>
          </w:p>
        </w:tc>
        <w:tc>
          <w:tcPr>
            <w:tcW w:w="1856" w:type="dxa"/>
            <w:tcPrChange w:id="58" w:author="Matoušková Jaroslava" w:date="2025-03-26T05:21:00Z" w16du:dateUtc="2025-03-26T12:21:00Z">
              <w:tcPr>
                <w:tcW w:w="1856" w:type="dxa"/>
              </w:tcPr>
            </w:tcPrChange>
          </w:tcPr>
          <w:p w14:paraId="1266E887" w14:textId="7D1A92DB" w:rsidR="00B45B1C" w:rsidRPr="00DE73D4" w:rsidRDefault="00B45B1C" w:rsidP="00B45B1C">
            <w:pPr>
              <w:jc w:val="center"/>
              <w:rPr>
                <w:rFonts w:eastAsia="Times New Roman Bold"/>
              </w:rPr>
            </w:pPr>
            <w:r w:rsidRPr="00E15018">
              <w:rPr>
                <w:rFonts w:eastAsia="Times New Roman Bold"/>
              </w:rPr>
              <w:t>Výzva k nápravě.</w:t>
            </w:r>
          </w:p>
          <w:p w14:paraId="7BDFA0F4" w14:textId="3628698F" w:rsidR="00B45B1C" w:rsidRPr="00DE73D4" w:rsidRDefault="00B45B1C" w:rsidP="00B45B1C">
            <w:pPr>
              <w:rPr>
                <w:sz w:val="24"/>
                <w:szCs w:val="24"/>
              </w:rPr>
            </w:pPr>
          </w:p>
          <w:p w14:paraId="1BB590CE" w14:textId="393172AC" w:rsidR="00B45B1C" w:rsidRPr="00DE73D4" w:rsidRDefault="00B45B1C" w:rsidP="00B45B1C">
            <w:pPr>
              <w:rPr>
                <w:sz w:val="24"/>
                <w:szCs w:val="24"/>
              </w:rPr>
            </w:pPr>
          </w:p>
        </w:tc>
        <w:tc>
          <w:tcPr>
            <w:tcW w:w="2393" w:type="dxa"/>
            <w:tcPrChange w:id="59" w:author="Matoušková Jaroslava" w:date="2025-03-26T05:21:00Z" w16du:dateUtc="2025-03-26T12:21:00Z">
              <w:tcPr>
                <w:tcW w:w="2393" w:type="dxa"/>
              </w:tcPr>
            </w:tcPrChange>
          </w:tcPr>
          <w:p w14:paraId="732CE778" w14:textId="708780CB" w:rsidR="00B45B1C" w:rsidRDefault="00B45B1C" w:rsidP="00B45B1C">
            <w:pPr>
              <w:spacing w:line="259" w:lineRule="auto"/>
              <w:jc w:val="center"/>
            </w:pPr>
            <w:r>
              <w:t>Ve výši 10.000 Kč.</w:t>
            </w:r>
          </w:p>
        </w:tc>
      </w:tr>
      <w:tr w:rsidR="00B45B1C" w14:paraId="4DC2C6D7" w14:textId="77777777" w:rsidTr="00DE73D4">
        <w:tc>
          <w:tcPr>
            <w:tcW w:w="1410" w:type="dxa"/>
            <w:tcPrChange w:id="60" w:author="Matoušková Jaroslava" w:date="2025-03-26T05:21:00Z" w16du:dateUtc="2025-03-26T12:21:00Z">
              <w:tcPr>
                <w:tcW w:w="1410" w:type="dxa"/>
              </w:tcPr>
            </w:tcPrChange>
          </w:tcPr>
          <w:p w14:paraId="1F79EB1E" w14:textId="21AACCEA" w:rsidR="00B45B1C" w:rsidRDefault="3AC5F148" w:rsidP="00B45B1C">
            <w:pPr>
              <w:spacing w:line="259" w:lineRule="auto"/>
              <w:jc w:val="center"/>
              <w:rPr>
                <w:b/>
                <w:bCs/>
              </w:rPr>
            </w:pPr>
            <w:r w:rsidRPr="3BA44261">
              <w:rPr>
                <w:b/>
                <w:bCs/>
              </w:rPr>
              <w:t>1</w:t>
            </w:r>
            <w:r w:rsidR="4CD0E8DE" w:rsidRPr="3BA44261">
              <w:rPr>
                <w:b/>
                <w:bCs/>
              </w:rPr>
              <w:t>1</w:t>
            </w:r>
            <w:r w:rsidRPr="3BA44261">
              <w:rPr>
                <w:b/>
                <w:bCs/>
              </w:rPr>
              <w:t>.</w:t>
            </w:r>
          </w:p>
        </w:tc>
        <w:tc>
          <w:tcPr>
            <w:tcW w:w="4106" w:type="dxa"/>
            <w:tcPrChange w:id="61" w:author="Matoušková Jaroslava" w:date="2025-03-26T05:21:00Z" w16du:dateUtc="2025-03-26T12:21:00Z">
              <w:tcPr>
                <w:tcW w:w="4106" w:type="dxa"/>
              </w:tcPr>
            </w:tcPrChange>
          </w:tcPr>
          <w:p w14:paraId="0A928C1E" w14:textId="68BCEDE7" w:rsidR="00B45B1C" w:rsidRDefault="00B45B1C" w:rsidP="00B45B1C">
            <w:pPr>
              <w:spacing w:line="259" w:lineRule="auto"/>
            </w:pPr>
            <w:r w:rsidRPr="1F24E7C8">
              <w:t>Příjemce je povinen v průběhu realizace projektu, minimálně do roku 2035, za účelem ověřování plnění povinností vyplývajících ze Stanovení výdajů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peněžních prostředků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856" w:type="dxa"/>
            <w:tcPrChange w:id="62" w:author="Matoušková Jaroslava" w:date="2025-03-26T05:21:00Z" w16du:dateUtc="2025-03-26T12:21:00Z">
              <w:tcPr>
                <w:tcW w:w="1856" w:type="dxa"/>
              </w:tcPr>
            </w:tcPrChange>
          </w:tcPr>
          <w:p w14:paraId="0F18D9CD" w14:textId="781F25C6" w:rsidR="00B45B1C" w:rsidRPr="00DE73D4" w:rsidRDefault="00B45B1C" w:rsidP="00B45B1C">
            <w:pPr>
              <w:jc w:val="center"/>
              <w:rPr>
                <w:rFonts w:eastAsia="Times New Roman Bold"/>
              </w:rPr>
            </w:pPr>
            <w:r w:rsidRPr="00E15018">
              <w:rPr>
                <w:rFonts w:eastAsia="Times New Roman Bold"/>
              </w:rPr>
              <w:t>Výzva k nápravě.</w:t>
            </w:r>
          </w:p>
          <w:p w14:paraId="653269E1" w14:textId="273119CB" w:rsidR="00B45B1C" w:rsidRPr="00DE73D4" w:rsidRDefault="00B45B1C" w:rsidP="00B45B1C">
            <w:pPr>
              <w:rPr>
                <w:sz w:val="24"/>
                <w:szCs w:val="24"/>
              </w:rPr>
            </w:pPr>
          </w:p>
        </w:tc>
        <w:tc>
          <w:tcPr>
            <w:tcW w:w="2393" w:type="dxa"/>
            <w:tcPrChange w:id="63" w:author="Matoušková Jaroslava" w:date="2025-03-26T05:21:00Z" w16du:dateUtc="2025-03-26T12:21:00Z">
              <w:tcPr>
                <w:tcW w:w="2393" w:type="dxa"/>
              </w:tcPr>
            </w:tcPrChange>
          </w:tcPr>
          <w:p w14:paraId="2DB31284" w14:textId="49570C04" w:rsidR="00B45B1C" w:rsidRDefault="00B45B1C" w:rsidP="00B45B1C">
            <w:pPr>
              <w:spacing w:line="259" w:lineRule="auto"/>
              <w:jc w:val="center"/>
            </w:pPr>
            <w:r>
              <w:t>Ve výši 10.000 Kč za každé jednotlivé pochybení.</w:t>
            </w:r>
          </w:p>
        </w:tc>
      </w:tr>
      <w:tr w:rsidR="00B45B1C" w14:paraId="59674DBD" w14:textId="77777777" w:rsidTr="00DE73D4">
        <w:trPr>
          <w:trHeight w:val="2237"/>
          <w:trPrChange w:id="64" w:author="Matoušková Jaroslava" w:date="2025-03-26T05:21:00Z" w16du:dateUtc="2025-03-26T12:21:00Z">
            <w:trPr>
              <w:trHeight w:val="2237"/>
            </w:trPr>
          </w:trPrChange>
        </w:trPr>
        <w:tc>
          <w:tcPr>
            <w:tcW w:w="1410" w:type="dxa"/>
            <w:tcPrChange w:id="65" w:author="Matoušková Jaroslava" w:date="2025-03-26T05:21:00Z" w16du:dateUtc="2025-03-26T12:21:00Z">
              <w:tcPr>
                <w:tcW w:w="1410" w:type="dxa"/>
              </w:tcPr>
            </w:tcPrChange>
          </w:tcPr>
          <w:p w14:paraId="6EDE124C" w14:textId="0497C942" w:rsidR="00B45B1C" w:rsidRDefault="3AC5F148" w:rsidP="00B45B1C">
            <w:pPr>
              <w:spacing w:line="259" w:lineRule="auto"/>
              <w:jc w:val="center"/>
              <w:rPr>
                <w:b/>
                <w:bCs/>
              </w:rPr>
            </w:pPr>
            <w:r w:rsidRPr="3BA44261">
              <w:rPr>
                <w:b/>
                <w:bCs/>
              </w:rPr>
              <w:t>1</w:t>
            </w:r>
            <w:r w:rsidR="4CD0E8DE" w:rsidRPr="3BA44261">
              <w:rPr>
                <w:b/>
                <w:bCs/>
              </w:rPr>
              <w:t>2</w:t>
            </w:r>
            <w:r w:rsidRPr="3BA44261">
              <w:rPr>
                <w:b/>
                <w:bCs/>
              </w:rPr>
              <w:t>.</w:t>
            </w:r>
          </w:p>
        </w:tc>
        <w:tc>
          <w:tcPr>
            <w:tcW w:w="4106" w:type="dxa"/>
            <w:tcPrChange w:id="66" w:author="Matoušková Jaroslava" w:date="2025-03-26T05:21:00Z" w16du:dateUtc="2025-03-26T12:21:00Z">
              <w:tcPr>
                <w:tcW w:w="4106" w:type="dxa"/>
              </w:tcPr>
            </w:tcPrChange>
          </w:tcPr>
          <w:p w14:paraId="0B535791" w14:textId="50243EA3" w:rsidR="00B45B1C" w:rsidRDefault="00B45B1C" w:rsidP="00B45B1C">
            <w:pPr>
              <w:spacing w:line="259" w:lineRule="auto"/>
            </w:pPr>
            <w:r w:rsidRPr="1F24E7C8">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856" w:type="dxa"/>
            <w:tcPrChange w:id="67" w:author="Matoušková Jaroslava" w:date="2025-03-26T05:21:00Z" w16du:dateUtc="2025-03-26T12:21:00Z">
              <w:tcPr>
                <w:tcW w:w="1856" w:type="dxa"/>
              </w:tcPr>
            </w:tcPrChange>
          </w:tcPr>
          <w:p w14:paraId="7DA84CBE" w14:textId="3555E158" w:rsidR="00B45B1C" w:rsidRPr="00DE73D4" w:rsidRDefault="00B45B1C" w:rsidP="00B45B1C">
            <w:pPr>
              <w:spacing w:line="259" w:lineRule="auto"/>
              <w:jc w:val="center"/>
            </w:pPr>
            <w:r w:rsidRPr="00DE73D4">
              <w:t>Výzva k nápravě.</w:t>
            </w:r>
          </w:p>
          <w:p w14:paraId="45352449" w14:textId="08A46BA9" w:rsidR="00B45B1C" w:rsidRPr="00DE73D4" w:rsidRDefault="00B45B1C" w:rsidP="00B45B1C">
            <w:pPr>
              <w:rPr>
                <w:sz w:val="24"/>
                <w:szCs w:val="24"/>
              </w:rPr>
            </w:pPr>
          </w:p>
          <w:p w14:paraId="4EECA057" w14:textId="6ACB22F2" w:rsidR="00B45B1C" w:rsidRPr="00DE73D4" w:rsidRDefault="00B45B1C" w:rsidP="00B45B1C">
            <w:pPr>
              <w:rPr>
                <w:sz w:val="24"/>
                <w:szCs w:val="24"/>
              </w:rPr>
            </w:pPr>
          </w:p>
        </w:tc>
        <w:tc>
          <w:tcPr>
            <w:tcW w:w="2393" w:type="dxa"/>
            <w:tcPrChange w:id="68" w:author="Matoušková Jaroslava" w:date="2025-03-26T05:21:00Z" w16du:dateUtc="2025-03-26T12:21:00Z">
              <w:tcPr>
                <w:tcW w:w="2393" w:type="dxa"/>
              </w:tcPr>
            </w:tcPrChange>
          </w:tcPr>
          <w:p w14:paraId="45AF6200" w14:textId="5BA8B39D" w:rsidR="00B45B1C" w:rsidRDefault="0078570F" w:rsidP="00B45B1C">
            <w:pPr>
              <w:spacing w:line="259" w:lineRule="auto"/>
              <w:jc w:val="center"/>
            </w:pPr>
            <w:r>
              <w:t>V</w:t>
            </w:r>
            <w:r w:rsidR="00B45B1C">
              <w:t>e výši 10.000 Kč za každé jednotlivé pochybení.</w:t>
            </w:r>
          </w:p>
        </w:tc>
      </w:tr>
      <w:tr w:rsidR="00B45B1C" w14:paraId="77A102C6" w14:textId="77777777" w:rsidTr="00DE73D4">
        <w:tc>
          <w:tcPr>
            <w:tcW w:w="1410" w:type="dxa"/>
            <w:tcPrChange w:id="69" w:author="Matoušková Jaroslava" w:date="2025-03-26T05:21:00Z" w16du:dateUtc="2025-03-26T12:21:00Z">
              <w:tcPr>
                <w:tcW w:w="1410" w:type="dxa"/>
              </w:tcPr>
            </w:tcPrChange>
          </w:tcPr>
          <w:p w14:paraId="37795279" w14:textId="01DD34A5" w:rsidR="00B45B1C" w:rsidRDefault="3AC5F148" w:rsidP="00B45B1C">
            <w:pPr>
              <w:spacing w:line="259" w:lineRule="auto"/>
              <w:jc w:val="center"/>
              <w:rPr>
                <w:b/>
                <w:bCs/>
              </w:rPr>
            </w:pPr>
            <w:r w:rsidRPr="3BA44261">
              <w:rPr>
                <w:b/>
                <w:bCs/>
              </w:rPr>
              <w:t>1</w:t>
            </w:r>
            <w:r w:rsidR="4CD0E8DE" w:rsidRPr="3BA44261">
              <w:rPr>
                <w:b/>
                <w:bCs/>
              </w:rPr>
              <w:t>3</w:t>
            </w:r>
            <w:r w:rsidRPr="3BA44261">
              <w:rPr>
                <w:b/>
                <w:bCs/>
              </w:rPr>
              <w:t>.</w:t>
            </w:r>
          </w:p>
        </w:tc>
        <w:tc>
          <w:tcPr>
            <w:tcW w:w="4106" w:type="dxa"/>
            <w:tcPrChange w:id="70" w:author="Matoušková Jaroslava" w:date="2025-03-26T05:21:00Z" w16du:dateUtc="2025-03-26T12:21:00Z">
              <w:tcPr>
                <w:tcW w:w="4106" w:type="dxa"/>
              </w:tcPr>
            </w:tcPrChange>
          </w:tcPr>
          <w:p w14:paraId="41ADE667" w14:textId="7C21E6C1" w:rsidR="00B45B1C" w:rsidRDefault="00B45B1C" w:rsidP="00B45B1C">
            <w:pPr>
              <w:spacing w:line="259" w:lineRule="auto"/>
            </w:pPr>
            <w:r w:rsidRPr="1F24E7C8">
              <w:t>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Stanovení výdajů. Lhůta se staví po dobu správního nebo soudního řízení souvisejícího s realizací projektu nebo na žádost Evropské Komise. Tímto nejsou dotčeny povinnosti týkající se uchování dokumentů vyplývající z právních předpisů ČR.</w:t>
            </w:r>
          </w:p>
        </w:tc>
        <w:tc>
          <w:tcPr>
            <w:tcW w:w="1856" w:type="dxa"/>
            <w:tcPrChange w:id="71" w:author="Matoušková Jaroslava" w:date="2025-03-26T05:21:00Z" w16du:dateUtc="2025-03-26T12:21:00Z">
              <w:tcPr>
                <w:tcW w:w="1856" w:type="dxa"/>
              </w:tcPr>
            </w:tcPrChange>
          </w:tcPr>
          <w:p w14:paraId="105C692B" w14:textId="6CDEDE01" w:rsidR="00B45B1C" w:rsidRPr="00DE73D4" w:rsidRDefault="00B45B1C" w:rsidP="00B45B1C">
            <w:pPr>
              <w:spacing w:line="259" w:lineRule="auto"/>
              <w:jc w:val="center"/>
            </w:pPr>
            <w:r w:rsidRPr="00DE73D4">
              <w:t>Výzva k nápravě.</w:t>
            </w:r>
          </w:p>
          <w:p w14:paraId="49A9F3FA" w14:textId="08A46BA9" w:rsidR="00B45B1C" w:rsidRPr="00DE73D4" w:rsidRDefault="00B45B1C" w:rsidP="00B45B1C">
            <w:pPr>
              <w:rPr>
                <w:sz w:val="24"/>
                <w:szCs w:val="24"/>
              </w:rPr>
            </w:pPr>
          </w:p>
          <w:p w14:paraId="44187066" w14:textId="34830513" w:rsidR="00B45B1C" w:rsidRPr="00DE73D4" w:rsidRDefault="00B45B1C" w:rsidP="00B45B1C">
            <w:pPr>
              <w:rPr>
                <w:sz w:val="24"/>
                <w:szCs w:val="24"/>
              </w:rPr>
            </w:pPr>
          </w:p>
        </w:tc>
        <w:tc>
          <w:tcPr>
            <w:tcW w:w="2393" w:type="dxa"/>
            <w:tcPrChange w:id="72" w:author="Matoušková Jaroslava" w:date="2025-03-26T05:21:00Z" w16du:dateUtc="2025-03-26T12:21:00Z">
              <w:tcPr>
                <w:tcW w:w="2393" w:type="dxa"/>
              </w:tcPr>
            </w:tcPrChange>
          </w:tcPr>
          <w:p w14:paraId="35E197F0" w14:textId="3CF7B6FD" w:rsidR="00B45B1C" w:rsidRDefault="00B45B1C" w:rsidP="00B45B1C">
            <w:pPr>
              <w:spacing w:line="259" w:lineRule="auto"/>
              <w:jc w:val="center"/>
            </w:pPr>
            <w:r>
              <w:t xml:space="preserve"> Ve výši 10.000 Kč za každé jednotlivé pochybení.</w:t>
            </w:r>
          </w:p>
          <w:p w14:paraId="4F517896" w14:textId="1F4E14BB" w:rsidR="00B45B1C" w:rsidRDefault="00B45B1C" w:rsidP="00B45B1C">
            <w:pPr>
              <w:rPr>
                <w:sz w:val="24"/>
                <w:szCs w:val="24"/>
              </w:rPr>
            </w:pPr>
          </w:p>
        </w:tc>
      </w:tr>
      <w:tr w:rsidR="00B45B1C" w14:paraId="1A5CB557" w14:textId="77777777" w:rsidTr="00DE73D4">
        <w:tc>
          <w:tcPr>
            <w:tcW w:w="1410" w:type="dxa"/>
            <w:tcPrChange w:id="73" w:author="Matoušková Jaroslava" w:date="2025-03-26T05:21:00Z" w16du:dateUtc="2025-03-26T12:21:00Z">
              <w:tcPr>
                <w:tcW w:w="1410" w:type="dxa"/>
              </w:tcPr>
            </w:tcPrChange>
          </w:tcPr>
          <w:p w14:paraId="4E062983" w14:textId="24B4A117" w:rsidR="00B45B1C" w:rsidRDefault="3AC5F148" w:rsidP="00B45B1C">
            <w:pPr>
              <w:spacing w:line="259" w:lineRule="auto"/>
              <w:jc w:val="center"/>
              <w:rPr>
                <w:b/>
                <w:bCs/>
              </w:rPr>
            </w:pPr>
            <w:r w:rsidRPr="3BA44261">
              <w:rPr>
                <w:b/>
                <w:bCs/>
              </w:rPr>
              <w:t>1</w:t>
            </w:r>
            <w:r w:rsidR="4CD0E8DE" w:rsidRPr="3BA44261">
              <w:rPr>
                <w:b/>
                <w:bCs/>
              </w:rPr>
              <w:t>4</w:t>
            </w:r>
            <w:r w:rsidRPr="3BA44261">
              <w:rPr>
                <w:b/>
                <w:bCs/>
              </w:rPr>
              <w:t>.</w:t>
            </w:r>
          </w:p>
        </w:tc>
        <w:tc>
          <w:tcPr>
            <w:tcW w:w="4106" w:type="dxa"/>
            <w:tcPrChange w:id="74" w:author="Matoušková Jaroslava" w:date="2025-03-26T05:21:00Z" w16du:dateUtc="2025-03-26T12:21:00Z">
              <w:tcPr>
                <w:tcW w:w="4106" w:type="dxa"/>
              </w:tcPr>
            </w:tcPrChange>
          </w:tcPr>
          <w:p w14:paraId="68F9247D" w14:textId="7D3E9EB9" w:rsidR="00B45B1C" w:rsidRDefault="00B45B1C" w:rsidP="00B45B1C">
            <w:pPr>
              <w:spacing w:line="259" w:lineRule="auto"/>
            </w:pPr>
            <w:r>
              <w:t>Příjemce je povinen zajistit publicitu z prostředků fondů EU použitých na financování projektu v souladu s PŽP a s Metodickým pokynem pro oblast indikátorů, evaluací a publicitu v programovém období 2021-2027.</w:t>
            </w:r>
          </w:p>
        </w:tc>
        <w:tc>
          <w:tcPr>
            <w:tcW w:w="1856" w:type="dxa"/>
            <w:tcPrChange w:id="75" w:author="Matoušková Jaroslava" w:date="2025-03-26T05:21:00Z" w16du:dateUtc="2025-03-26T12:21:00Z">
              <w:tcPr>
                <w:tcW w:w="1856" w:type="dxa"/>
              </w:tcPr>
            </w:tcPrChange>
          </w:tcPr>
          <w:p w14:paraId="36CB20E7" w14:textId="235A2442" w:rsidR="00B45B1C" w:rsidRPr="00DE73D4" w:rsidRDefault="00B45B1C" w:rsidP="00B45B1C">
            <w:pPr>
              <w:spacing w:line="259" w:lineRule="auto"/>
              <w:jc w:val="center"/>
            </w:pPr>
            <w:r w:rsidRPr="00DE73D4">
              <w:t>Výzva k nápravě.</w:t>
            </w:r>
          </w:p>
          <w:p w14:paraId="07386ACB" w14:textId="0C2725B1" w:rsidR="00B45B1C" w:rsidRPr="00DE73D4" w:rsidRDefault="00B45B1C" w:rsidP="00B45B1C">
            <w:pPr>
              <w:spacing w:line="259" w:lineRule="auto"/>
              <w:jc w:val="center"/>
            </w:pPr>
          </w:p>
        </w:tc>
        <w:tc>
          <w:tcPr>
            <w:tcW w:w="2393" w:type="dxa"/>
            <w:tcPrChange w:id="76" w:author="Matoušková Jaroslava" w:date="2025-03-26T05:21:00Z" w16du:dateUtc="2025-03-26T12:21:00Z">
              <w:tcPr>
                <w:tcW w:w="2393" w:type="dxa"/>
              </w:tcPr>
            </w:tcPrChange>
          </w:tcPr>
          <w:p w14:paraId="2B93A589" w14:textId="1DF6B98F" w:rsidR="00B45B1C" w:rsidRDefault="00B45B1C" w:rsidP="00B45B1C">
            <w:pPr>
              <w:spacing w:line="259" w:lineRule="auto"/>
              <w:jc w:val="center"/>
            </w:pPr>
            <w:r>
              <w:t>Viz finanční opravy uvedené v PŽP kap. 9.</w:t>
            </w:r>
          </w:p>
        </w:tc>
      </w:tr>
      <w:tr w:rsidR="00B45B1C" w14:paraId="2F89A963" w14:textId="77777777" w:rsidTr="00DE73D4">
        <w:tc>
          <w:tcPr>
            <w:tcW w:w="1410" w:type="dxa"/>
            <w:tcPrChange w:id="77" w:author="Matoušková Jaroslava" w:date="2025-03-26T05:21:00Z" w16du:dateUtc="2025-03-26T12:21:00Z">
              <w:tcPr>
                <w:tcW w:w="1410" w:type="dxa"/>
              </w:tcPr>
            </w:tcPrChange>
          </w:tcPr>
          <w:p w14:paraId="319A488D" w14:textId="7F49F70C" w:rsidR="00B45B1C" w:rsidRDefault="3AC5F148" w:rsidP="00B45B1C">
            <w:pPr>
              <w:spacing w:line="259" w:lineRule="auto"/>
              <w:jc w:val="center"/>
              <w:rPr>
                <w:b/>
                <w:bCs/>
              </w:rPr>
            </w:pPr>
            <w:r w:rsidRPr="3BA44261">
              <w:rPr>
                <w:b/>
                <w:bCs/>
              </w:rPr>
              <w:t>1</w:t>
            </w:r>
            <w:r w:rsidR="6CA6985C" w:rsidRPr="3BA44261">
              <w:rPr>
                <w:b/>
                <w:bCs/>
              </w:rPr>
              <w:t>5</w:t>
            </w:r>
            <w:r w:rsidRPr="3BA44261">
              <w:rPr>
                <w:b/>
                <w:bCs/>
              </w:rPr>
              <w:t>.</w:t>
            </w:r>
          </w:p>
        </w:tc>
        <w:tc>
          <w:tcPr>
            <w:tcW w:w="4106" w:type="dxa"/>
            <w:tcPrChange w:id="78" w:author="Matoušková Jaroslava" w:date="2025-03-26T05:21:00Z" w16du:dateUtc="2025-03-26T12:21:00Z">
              <w:tcPr>
                <w:tcW w:w="4106" w:type="dxa"/>
              </w:tcPr>
            </w:tcPrChange>
          </w:tcPr>
          <w:p w14:paraId="5E19A3CB" w14:textId="0059A8E0" w:rsidR="00B45B1C" w:rsidRDefault="00B45B1C" w:rsidP="00B45B1C">
            <w:pPr>
              <w:spacing w:line="259" w:lineRule="auto"/>
            </w:pPr>
            <w:r w:rsidRPr="1F24E7C8">
              <w:t>Příjemce je povinen zajistit zveřejnění smluv uzavřených v souvislosti s realizací projektu v souladu se zákonem č. 340/2015 Sb., o registru smluv, v platném znění.</w:t>
            </w:r>
          </w:p>
        </w:tc>
        <w:tc>
          <w:tcPr>
            <w:tcW w:w="1856" w:type="dxa"/>
            <w:tcPrChange w:id="79" w:author="Matoušková Jaroslava" w:date="2025-03-26T05:21:00Z" w16du:dateUtc="2025-03-26T12:21:00Z">
              <w:tcPr>
                <w:tcW w:w="1856" w:type="dxa"/>
              </w:tcPr>
            </w:tcPrChange>
          </w:tcPr>
          <w:p w14:paraId="00FA9B05" w14:textId="1E33722D" w:rsidR="00B45B1C" w:rsidRPr="00DE73D4" w:rsidRDefault="00B45B1C" w:rsidP="00B45B1C">
            <w:pPr>
              <w:spacing w:line="259" w:lineRule="auto"/>
              <w:jc w:val="center"/>
            </w:pPr>
            <w:r w:rsidRPr="00DE73D4">
              <w:t>Výzva k nápravě.</w:t>
            </w:r>
          </w:p>
          <w:p w14:paraId="5417C775" w14:textId="08A46BA9" w:rsidR="00B45B1C" w:rsidRPr="00DE73D4" w:rsidRDefault="00B45B1C" w:rsidP="00B45B1C">
            <w:pPr>
              <w:rPr>
                <w:sz w:val="24"/>
                <w:szCs w:val="24"/>
              </w:rPr>
            </w:pPr>
          </w:p>
          <w:p w14:paraId="65CE68DF" w14:textId="73255DF6" w:rsidR="00B45B1C" w:rsidRPr="00DE73D4" w:rsidRDefault="00B45B1C" w:rsidP="00B45B1C">
            <w:pPr>
              <w:spacing w:line="259" w:lineRule="auto"/>
              <w:jc w:val="center"/>
            </w:pPr>
          </w:p>
        </w:tc>
        <w:tc>
          <w:tcPr>
            <w:tcW w:w="2393" w:type="dxa"/>
            <w:tcPrChange w:id="80" w:author="Matoušková Jaroslava" w:date="2025-03-26T05:21:00Z" w16du:dateUtc="2025-03-26T12:21:00Z">
              <w:tcPr>
                <w:tcW w:w="2393" w:type="dxa"/>
              </w:tcPr>
            </w:tcPrChange>
          </w:tcPr>
          <w:p w14:paraId="013AF92D" w14:textId="2F1AA3BB" w:rsidR="00B45B1C" w:rsidRDefault="00B45B1C" w:rsidP="00B45B1C">
            <w:pPr>
              <w:spacing w:line="259" w:lineRule="auto"/>
              <w:jc w:val="center"/>
            </w:pPr>
            <w:r>
              <w:t xml:space="preserve"> </w:t>
            </w:r>
            <w:r w:rsidRPr="00074626">
              <w:t>Ve výši 10 % až 25</w:t>
            </w:r>
            <w:r w:rsidR="00074626">
              <w:t xml:space="preserve"> </w:t>
            </w:r>
            <w:r w:rsidRPr="37BEF24D">
              <w:rPr>
                <w:color w:val="000000" w:themeColor="text1"/>
              </w:rPr>
              <w:t>% z částky použité na financování předmětné zakázky</w:t>
            </w:r>
            <w:r w:rsidR="00544A7C">
              <w:rPr>
                <w:color w:val="000000" w:themeColor="text1"/>
              </w:rPr>
              <w:t>.</w:t>
            </w:r>
          </w:p>
        </w:tc>
      </w:tr>
      <w:tr w:rsidR="00BD0A6D" w14:paraId="579C32FB" w14:textId="77777777" w:rsidTr="00DE73D4">
        <w:tblPrEx>
          <w:tblLook w:val="04A0" w:firstRow="1" w:lastRow="0" w:firstColumn="1" w:lastColumn="0" w:noHBand="0" w:noVBand="1"/>
          <w:tblPrExChange w:id="81" w:author="Matoušková Jaroslava" w:date="2025-03-26T05:21:00Z" w16du:dateUtc="2025-03-26T12:21:00Z">
            <w:tblPrEx>
              <w:tblLook w:val="04A0" w:firstRow="1" w:lastRow="0" w:firstColumn="1" w:lastColumn="0" w:noHBand="0" w:noVBand="1"/>
            </w:tblPrEx>
          </w:tblPrExChange>
        </w:tblPrEx>
        <w:tc>
          <w:tcPr>
            <w:tcW w:w="1410" w:type="dxa"/>
            <w:hideMark/>
            <w:tcPrChange w:id="82" w:author="Matoušková Jaroslava" w:date="2025-03-26T05:21:00Z" w16du:dateUtc="2025-03-26T12:21:00Z">
              <w:tcPr>
                <w:tcW w:w="1410" w:type="dxa"/>
                <w:hideMark/>
              </w:tcPr>
            </w:tcPrChange>
          </w:tcPr>
          <w:p w14:paraId="77E16251" w14:textId="77777777" w:rsidR="00BD0A6D" w:rsidRDefault="00BD0A6D">
            <w:pPr>
              <w:spacing w:line="256" w:lineRule="auto"/>
              <w:jc w:val="center"/>
              <w:rPr>
                <w:b/>
                <w:bCs/>
              </w:rPr>
            </w:pPr>
            <w:r>
              <w:rPr>
                <w:b/>
                <w:bCs/>
              </w:rPr>
              <w:t>16.</w:t>
            </w:r>
          </w:p>
        </w:tc>
        <w:tc>
          <w:tcPr>
            <w:tcW w:w="4106" w:type="dxa"/>
            <w:hideMark/>
            <w:tcPrChange w:id="83" w:author="Matoušková Jaroslava" w:date="2025-03-26T05:21:00Z" w16du:dateUtc="2025-03-26T12:21:00Z">
              <w:tcPr>
                <w:tcW w:w="4106" w:type="dxa"/>
                <w:hideMark/>
              </w:tcPr>
            </w:tcPrChange>
          </w:tcPr>
          <w:p w14:paraId="1C85C666" w14:textId="77777777" w:rsidR="00BD0A6D" w:rsidRDefault="00BD0A6D">
            <w:pPr>
              <w:spacing w:line="256" w:lineRule="auto"/>
            </w:pPr>
            <w:r>
              <w:t xml:space="preserve">Příjemce je povinen poskytnout poskytovateli dotace kdykoliv na vyzvání ŘO OPTP údaje a informace uvedené v tomto vyzvání, jež jsou potřebné pro splnění povinnosti ŘO OPTP dle čl. 72, odst. 1, písm. e) </w:t>
            </w:r>
            <w:r>
              <w:rPr>
                <w:color w:val="000000" w:themeColor="text1"/>
              </w:rPr>
              <w:t>Nařízení Evropského parlamentu a Rady (EU) 2021/1060 elektronicky zaznamenávat a uchovávat údaje o každé operaci nezbytné pro monitorování, hodnocení, finanční řízení, kontrolu a audity v souladu s přílohou XVII Nařízení Evropského parlamentu a Rady (EU) 2021/1060</w:t>
            </w:r>
          </w:p>
        </w:tc>
        <w:tc>
          <w:tcPr>
            <w:tcW w:w="1856" w:type="dxa"/>
            <w:tcPrChange w:id="84" w:author="Matoušková Jaroslava" w:date="2025-03-26T05:21:00Z" w16du:dateUtc="2025-03-26T12:21:00Z">
              <w:tcPr>
                <w:tcW w:w="1856" w:type="dxa"/>
              </w:tcPr>
            </w:tcPrChange>
          </w:tcPr>
          <w:p w14:paraId="5318EC07" w14:textId="77777777" w:rsidR="00BD0A6D" w:rsidRPr="00DE73D4" w:rsidRDefault="00BD0A6D">
            <w:pPr>
              <w:spacing w:line="256" w:lineRule="auto"/>
              <w:jc w:val="center"/>
            </w:pPr>
            <w:r w:rsidRPr="00DE73D4">
              <w:t>Výzva k nápravě.</w:t>
            </w:r>
          </w:p>
          <w:p w14:paraId="7E23B27D" w14:textId="77777777" w:rsidR="00BD0A6D" w:rsidRPr="00DE73D4" w:rsidRDefault="00BD0A6D">
            <w:pPr>
              <w:rPr>
                <w:sz w:val="24"/>
                <w:szCs w:val="24"/>
              </w:rPr>
            </w:pPr>
          </w:p>
          <w:p w14:paraId="3A835F78" w14:textId="77777777" w:rsidR="00BD0A6D" w:rsidRPr="00DE73D4" w:rsidRDefault="00BD0A6D">
            <w:pPr>
              <w:spacing w:line="256" w:lineRule="auto"/>
              <w:jc w:val="center"/>
            </w:pPr>
          </w:p>
        </w:tc>
        <w:tc>
          <w:tcPr>
            <w:tcW w:w="2393" w:type="dxa"/>
            <w:hideMark/>
            <w:tcPrChange w:id="85" w:author="Matoušková Jaroslava" w:date="2025-03-26T05:21:00Z" w16du:dateUtc="2025-03-26T12:21:00Z">
              <w:tcPr>
                <w:tcW w:w="2393" w:type="dxa"/>
                <w:hideMark/>
              </w:tcPr>
            </w:tcPrChange>
          </w:tcPr>
          <w:p w14:paraId="5CF25463" w14:textId="61FC78F2" w:rsidR="00BD0A6D" w:rsidRDefault="00886EA6">
            <w:pPr>
              <w:spacing w:line="256" w:lineRule="auto"/>
              <w:jc w:val="center"/>
            </w:pPr>
            <w:r>
              <w:t>Ve výši 10.000 Kč za každé jednotlivé pochybení</w:t>
            </w:r>
          </w:p>
        </w:tc>
      </w:tr>
    </w:tbl>
    <w:p w14:paraId="4C274B49" w14:textId="208420FC" w:rsidR="3BA44261" w:rsidRDefault="3BA44261" w:rsidP="3BA44261"/>
    <w:p w14:paraId="61FA047D" w14:textId="2F9246B5" w:rsidR="3BA44261" w:rsidRDefault="3BA44261" w:rsidP="3BA44261"/>
    <w:p w14:paraId="17C6BE82" w14:textId="77777777" w:rsidR="00A43899" w:rsidRDefault="00A43899" w:rsidP="53213F84">
      <w:pPr>
        <w:widowControl w:val="0"/>
        <w:jc w:val="both"/>
      </w:pPr>
    </w:p>
    <w:p w14:paraId="152D1BB7" w14:textId="19CB91A9" w:rsidR="1E75C49C" w:rsidRDefault="1E75C49C" w:rsidP="1E75C49C">
      <w:pPr>
        <w:keepNext/>
        <w:widowControl w:val="0"/>
        <w:spacing w:after="120"/>
        <w:jc w:val="center"/>
        <w:rPr>
          <w:b/>
          <w:bCs/>
          <w:i/>
          <w:iCs/>
          <w:sz w:val="24"/>
          <w:szCs w:val="24"/>
        </w:rPr>
      </w:pPr>
    </w:p>
    <w:p w14:paraId="14D7C415" w14:textId="77777777"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627E0A77" w:rsidR="00C965B9" w:rsidRPr="00A43899" w:rsidRDefault="00C965B9" w:rsidP="0A0BE8EE">
      <w:pPr>
        <w:keepNext/>
        <w:keepLines/>
        <w:widowControl w:val="0"/>
        <w:spacing w:after="120"/>
        <w:ind w:left="142"/>
        <w:jc w:val="center"/>
        <w:rPr>
          <w:b/>
          <w:bCs/>
          <w:i/>
          <w:iCs/>
          <w:snapToGrid w:val="0"/>
          <w:sz w:val="24"/>
          <w:szCs w:val="24"/>
        </w:rPr>
      </w:pPr>
      <w:r w:rsidRPr="0A0BE8EE">
        <w:rPr>
          <w:b/>
          <w:bCs/>
          <w:i/>
          <w:iCs/>
          <w:snapToGrid w:val="0"/>
          <w:sz w:val="24"/>
          <w:szCs w:val="24"/>
        </w:rPr>
        <w:t>Pozastavení nebo vrácení výdajů na financování projektu nebo jejich části, vyjmutí projektu ze spolufinancování z prostředků z rozpočtu EU</w:t>
      </w:r>
    </w:p>
    <w:p w14:paraId="1C295647" w14:textId="186451D2" w:rsidR="00C965B9" w:rsidRDefault="5F746A57" w:rsidP="5B8DEA95">
      <w:pPr>
        <w:widowControl w:val="0"/>
        <w:numPr>
          <w:ilvl w:val="0"/>
          <w:numId w:val="6"/>
        </w:numPr>
        <w:spacing w:after="120"/>
        <w:ind w:right="-2"/>
        <w:jc w:val="both"/>
        <w:rPr>
          <w:snapToGrid w:val="0"/>
          <w:sz w:val="24"/>
          <w:szCs w:val="24"/>
        </w:rPr>
      </w:pPr>
      <w:r w:rsidRPr="7A62C357">
        <w:rPr>
          <w:sz w:val="24"/>
          <w:szCs w:val="24"/>
        </w:rPr>
        <w:t xml:space="preserve">Převod </w:t>
      </w:r>
      <w:r w:rsidRPr="5B8DEA95">
        <w:rPr>
          <w:snapToGrid w:val="0"/>
          <w:sz w:val="24"/>
          <w:szCs w:val="24"/>
        </w:rPr>
        <w:t xml:space="preserve">výdajů na financování projektu bude na nezbytně nutnou dobu pozastaven, pokud příjemce poruší ustanovení Stanovení výdajů a Podmínek a bude zjištěno podezření na nesrovnalost ve smyslu </w:t>
      </w:r>
      <w:r w:rsidR="54C14EBE" w:rsidRPr="5B8DEA95">
        <w:rPr>
          <w:sz w:val="24"/>
          <w:szCs w:val="24"/>
        </w:rPr>
        <w:t xml:space="preserve">Nařízení Evropského parlamentu a Rady (EU) 2021/1060 </w:t>
      </w:r>
      <w:r w:rsidRPr="5B8DEA95">
        <w:rPr>
          <w:snapToGrid w:val="0"/>
          <w:sz w:val="24"/>
          <w:szCs w:val="24"/>
        </w:rPr>
        <w:t>nebo dojde</w:t>
      </w:r>
      <w:r w:rsidR="3757E0D4" w:rsidRPr="5B8DEA95">
        <w:rPr>
          <w:snapToGrid w:val="0"/>
          <w:sz w:val="24"/>
          <w:szCs w:val="24"/>
        </w:rPr>
        <w:t xml:space="preserve"> </w:t>
      </w:r>
      <w:r w:rsidRPr="5B8DEA95">
        <w:rPr>
          <w:snapToGrid w:val="0"/>
          <w:sz w:val="24"/>
          <w:szCs w:val="24"/>
        </w:rPr>
        <w:t>k porušení rozpočtové kázně podle zákona č. 218/2000 Sb., o rozpočtových pravidlech a o změně některých souvisejících zákonů, ve znění pozdějších předpisů.</w:t>
      </w:r>
    </w:p>
    <w:p w14:paraId="535CC666" w14:textId="5BA3AFEB" w:rsidR="1F24E7C8" w:rsidRPr="00A43899" w:rsidRDefault="0B32299F" w:rsidP="00A43899">
      <w:pPr>
        <w:widowControl w:val="0"/>
        <w:numPr>
          <w:ilvl w:val="0"/>
          <w:numId w:val="6"/>
        </w:numPr>
        <w:spacing w:after="120"/>
        <w:ind w:right="-2"/>
        <w:jc w:val="both"/>
        <w:rPr>
          <w:snapToGrid w:val="0"/>
          <w:sz w:val="24"/>
          <w:szCs w:val="24"/>
        </w:rPr>
      </w:pPr>
      <w:r w:rsidRPr="5B8DEA95">
        <w:rPr>
          <w:snapToGrid w:val="0"/>
          <w:sz w:val="24"/>
          <w:szCs w:val="24"/>
        </w:rPr>
        <w:t xml:space="preserve">Jestliže bude po </w:t>
      </w:r>
      <w:r w:rsidRPr="776A86B4">
        <w:rPr>
          <w:sz w:val="24"/>
          <w:szCs w:val="24"/>
        </w:rPr>
        <w:t>proplacení výdajů na financování projektu</w:t>
      </w:r>
      <w:r w:rsidRPr="5B8DEA95">
        <w:rPr>
          <w:snapToGrid w:val="0"/>
          <w:sz w:val="24"/>
          <w:szCs w:val="24"/>
        </w:rPr>
        <w:t xml:space="preserve"> zjištěno porušení nebo nesplnění povinností vyplývajících ze Stanovení výdajů a Podmínek, bude to považováno za porušení rozpočtové kázně podle ustanovení § 44 a násl. zákona č. 218/2000 Sb., </w:t>
      </w:r>
      <w:r w:rsidR="007A66FC">
        <w:rPr>
          <w:snapToGrid w:val="0"/>
          <w:sz w:val="24"/>
        </w:rPr>
        <w:br/>
      </w:r>
      <w:r w:rsidRPr="5B8DEA95">
        <w:rPr>
          <w:snapToGrid w:val="0"/>
          <w:sz w:val="24"/>
          <w:szCs w:val="24"/>
        </w:rPr>
        <w:t xml:space="preserve">o rozpočtových pravidlech a o změně některých zákonů (rozpočtová pravidla), ve znění pozdějších předpisů. </w:t>
      </w:r>
    </w:p>
    <w:p w14:paraId="7F603FEA" w14:textId="7A02CAB0" w:rsidR="002E38A1" w:rsidRDefault="002E38A1" w:rsidP="3BA44261">
      <w:pPr>
        <w:widowControl w:val="0"/>
        <w:tabs>
          <w:tab w:val="left" w:pos="708"/>
        </w:tabs>
        <w:spacing w:after="120"/>
        <w:jc w:val="center"/>
        <w:rPr>
          <w:b/>
          <w:bCs/>
          <w:i/>
          <w:iCs/>
          <w:snapToGrid w:val="0"/>
          <w:sz w:val="24"/>
          <w:szCs w:val="24"/>
        </w:rPr>
      </w:pPr>
    </w:p>
    <w:p w14:paraId="6F7321F8" w14:textId="4E87CFFF"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C55282F" w:rsidR="00EE5074" w:rsidRDefault="3CEA6C9B" w:rsidP="00EE5074">
      <w:pPr>
        <w:numPr>
          <w:ilvl w:val="0"/>
          <w:numId w:val="7"/>
        </w:numPr>
        <w:spacing w:after="120"/>
        <w:ind w:right="-2"/>
        <w:jc w:val="both"/>
        <w:rPr>
          <w:snapToGrid w:val="0"/>
          <w:sz w:val="24"/>
          <w:szCs w:val="24"/>
        </w:rPr>
      </w:pPr>
      <w:r w:rsidRPr="2ADA43F4">
        <w:rPr>
          <w:snapToGrid w:val="0"/>
          <w:sz w:val="24"/>
          <w:szCs w:val="24"/>
        </w:rPr>
        <w:t xml:space="preserve">Stanovení výdajů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2E0EE56C" w:rsidR="00C965B9" w:rsidRDefault="5AECF2DF" w:rsidP="007221A5">
      <w:pPr>
        <w:widowControl w:val="0"/>
        <w:numPr>
          <w:ilvl w:val="0"/>
          <w:numId w:val="7"/>
        </w:numPr>
        <w:spacing w:after="120"/>
        <w:ind w:right="-2"/>
        <w:jc w:val="both"/>
        <w:rPr>
          <w:snapToGrid w:val="0"/>
          <w:sz w:val="24"/>
          <w:szCs w:val="24"/>
        </w:rPr>
      </w:pPr>
      <w:r w:rsidRPr="00EE5074">
        <w:rPr>
          <w:snapToGrid w:val="0"/>
          <w:sz w:val="24"/>
          <w:szCs w:val="24"/>
        </w:rPr>
        <w:t>Na převedení výdajů na financování projektu a nakládání s nimi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Výdaje na financování projektu</w:t>
      </w:r>
      <w:r>
        <w:rPr>
          <w:snapToGrid w:val="0"/>
          <w:sz w:val="24"/>
          <w:szCs w:val="24"/>
        </w:rPr>
        <w:t xml:space="preserve"> převedené příjemci nezakládají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56187695" w:rsidR="00C965B9" w:rsidRPr="00A155A3" w:rsidRDefault="6E1DF25F" w:rsidP="007221A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poskytnutých peněžních prostředků vyplacených z veřejných zdrojů v příslušných informačních systémech. </w:t>
      </w:r>
    </w:p>
    <w:p w14:paraId="580A0C7F" w14:textId="096ECF95" w:rsidR="00C965B9" w:rsidRPr="00C546B3" w:rsidRDefault="00C965B9" w:rsidP="3BA44261">
      <w:pPr>
        <w:widowControl w:val="0"/>
        <w:spacing w:after="120"/>
        <w:ind w:right="-2"/>
        <w:jc w:val="both"/>
      </w:pPr>
      <w:r>
        <w:t xml:space="preserve"> </w:t>
      </w:r>
    </w:p>
    <w:sectPr w:rsidR="00C965B9" w:rsidRPr="00C546B3" w:rsidSect="00776ABB">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EC17D" w14:textId="77777777" w:rsidR="00143BC0" w:rsidRDefault="00143BC0">
      <w:r>
        <w:separator/>
      </w:r>
    </w:p>
  </w:endnote>
  <w:endnote w:type="continuationSeparator" w:id="0">
    <w:p w14:paraId="5E603E6E" w14:textId="77777777" w:rsidR="00143BC0" w:rsidRDefault="00143BC0">
      <w:r>
        <w:continuationSeparator/>
      </w:r>
    </w:p>
  </w:endnote>
  <w:endnote w:type="continuationNotice" w:id="1">
    <w:p w14:paraId="3BEFD4CE" w14:textId="77777777" w:rsidR="00143BC0" w:rsidRDefault="00143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ahom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A61BF" w14:textId="3C27C844" w:rsidR="00665006" w:rsidRDefault="00665006" w:rsidP="00252AF5">
    <w:pPr>
      <w:pStyle w:val="Footer"/>
      <w:framePr w:h="820" w:hRule="exact" w:wrap="around" w:vAnchor="text" w:hAnchor="margin" w:xAlign="center" w:y="125"/>
      <w:rPr>
        <w:sz w:val="22"/>
        <w:szCs w:val="22"/>
      </w:rPr>
    </w:pPr>
    <w:r w:rsidRPr="37E28414">
      <w:rPr>
        <w:rStyle w:val="PageNumber"/>
        <w:noProof/>
      </w:rPr>
      <w:fldChar w:fldCharType="begin"/>
    </w:r>
    <w:r w:rsidRPr="37E28414">
      <w:rPr>
        <w:rStyle w:val="PageNumber"/>
      </w:rPr>
      <w:instrText xml:space="preserve"> PAGE </w:instrText>
    </w:r>
    <w:r w:rsidRPr="37E28414">
      <w:rPr>
        <w:rStyle w:val="PageNumber"/>
      </w:rPr>
      <w:fldChar w:fldCharType="separate"/>
    </w:r>
    <w:r w:rsidR="37E28414" w:rsidRPr="37E28414">
      <w:rPr>
        <w:rStyle w:val="PageNumber"/>
        <w:noProof/>
      </w:rPr>
      <w:t>1</w:t>
    </w:r>
    <w:r w:rsidRPr="37E28414">
      <w:rPr>
        <w:rStyle w:val="PageNumber"/>
        <w:noProof/>
      </w:rPr>
      <w:fldChar w:fldCharType="end"/>
    </w:r>
  </w:p>
  <w:p w14:paraId="0E14B3AE" w14:textId="77777777" w:rsidR="00665006" w:rsidRDefault="00665006">
    <w:pPr>
      <w:pStyle w:val="Footer"/>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C0A00" w14:textId="77777777" w:rsidR="00143BC0" w:rsidRDefault="00143BC0">
      <w:r>
        <w:separator/>
      </w:r>
    </w:p>
  </w:footnote>
  <w:footnote w:type="continuationSeparator" w:id="0">
    <w:p w14:paraId="173081E4" w14:textId="77777777" w:rsidR="00143BC0" w:rsidRDefault="00143BC0">
      <w:r>
        <w:continuationSeparator/>
      </w:r>
    </w:p>
  </w:footnote>
  <w:footnote w:type="continuationNotice" w:id="1">
    <w:p w14:paraId="334012B1" w14:textId="77777777" w:rsidR="00143BC0" w:rsidRDefault="00143BC0"/>
  </w:footnote>
  <w:footnote w:id="2">
    <w:p w14:paraId="14BF12AE" w14:textId="0AC2D446" w:rsidR="000943E6" w:rsidRPr="000943E6" w:rsidRDefault="000943E6" w:rsidP="000943E6">
      <w:r w:rsidRPr="000943E6">
        <w:rPr>
          <w:rStyle w:val="FootnoteReference"/>
        </w:rPr>
        <w:footnoteRef/>
      </w:r>
      <w:r w:rsidR="3BA44261" w:rsidRPr="000943E6">
        <w:t xml:space="preserve"> Pojmem „výdaje na financování projektu“ v Podmínkách se rozumí výše způsobilých výdajů nezahrnující podíl vlastního zdroje příjemce, tj. jiné národní veřejné zdroje příslušné OSS.</w:t>
      </w:r>
    </w:p>
    <w:p w14:paraId="7D2DD41A" w14:textId="013C46A7" w:rsidR="000943E6" w:rsidRDefault="000943E6">
      <w:pPr>
        <w:pStyle w:val="FootnoteText"/>
      </w:pPr>
    </w:p>
  </w:footnote>
  <w:footnote w:id="3">
    <w:p w14:paraId="1304E324" w14:textId="6FB4F158" w:rsidR="37BEF24D" w:rsidRPr="00163A97" w:rsidRDefault="37BEF24D" w:rsidP="00163A97">
      <w:pPr>
        <w:spacing w:after="120"/>
        <w:jc w:val="both"/>
        <w:rPr>
          <w:sz w:val="18"/>
          <w:szCs w:val="18"/>
        </w:rPr>
      </w:pPr>
      <w:r w:rsidRPr="00163A97">
        <w:rPr>
          <w:sz w:val="18"/>
          <w:szCs w:val="18"/>
          <w:vertAlign w:val="superscript"/>
        </w:rPr>
        <w:footnoteRef/>
      </w:r>
      <w:r w:rsidRPr="00163A97">
        <w:rPr>
          <w:sz w:val="18"/>
          <w:szCs w:val="18"/>
          <w:vertAlign w:val="superscript"/>
        </w:rPr>
        <w:t xml:space="preserve"> </w:t>
      </w:r>
      <w:r w:rsidR="6DC03E18" w:rsidRPr="00163A97">
        <w:rPr>
          <w:rFonts w:eastAsia="Times New Roman Bold"/>
          <w:sz w:val="18"/>
          <w:szCs w:val="18"/>
        </w:rPr>
        <w:t>Podle ustanovení § 44 odst. 2 písm. e) zákona č. 218/2000 Sb., o rozpočtových pravidlech a o změně některých souvisejících zákonů, ve znění pozdějších předpisů</w:t>
      </w:r>
      <w:r w:rsidR="00307492" w:rsidRPr="00163A97">
        <w:rPr>
          <w:sz w:val="18"/>
          <w:szCs w:val="18"/>
        </w:rPr>
        <w:t>.</w:t>
      </w:r>
    </w:p>
  </w:footnote>
  <w:footnote w:id="4">
    <w:p w14:paraId="40569202" w14:textId="3D604438" w:rsidR="37BEF24D" w:rsidRPr="00163A97" w:rsidRDefault="37BEF24D" w:rsidP="00163A97">
      <w:pPr>
        <w:spacing w:after="120"/>
        <w:jc w:val="both"/>
        <w:rPr>
          <w:sz w:val="18"/>
          <w:szCs w:val="18"/>
        </w:rPr>
      </w:pPr>
      <w:r w:rsidRPr="00163A97">
        <w:rPr>
          <w:sz w:val="18"/>
          <w:szCs w:val="18"/>
          <w:vertAlign w:val="superscript"/>
        </w:rPr>
        <w:footnoteRef/>
      </w:r>
      <w:r w:rsidR="0D6D8B35" w:rsidRPr="00163A97">
        <w:rPr>
          <w:sz w:val="18"/>
          <w:szCs w:val="18"/>
        </w:rPr>
        <w:t xml:space="preserve"> </w:t>
      </w:r>
      <w:r w:rsidR="0D6D8B35" w:rsidRPr="00163A97">
        <w:rPr>
          <w:rFonts w:eastAsia="Times New Roman Bold"/>
          <w:sz w:val="18"/>
          <w:szCs w:val="18"/>
        </w:rPr>
        <w:t>Podle ustanovení § 44 odst. 2 písm. j) zákona č. 218/2000 Sb., o rozpočtových pravidlech a o změně některých souvisejících zákonů, ve znění pozdějších předpisů</w:t>
      </w:r>
      <w:r w:rsidR="004440B9">
        <w:rPr>
          <w:rFonts w:eastAsia="Times New Roman Bold"/>
          <w:sz w:val="18"/>
          <w:szCs w:val="18"/>
        </w:rPr>
        <w:t>.</w:t>
      </w:r>
    </w:p>
  </w:footnote>
  <w:footnote w:id="5">
    <w:p w14:paraId="2CCC8BDB" w14:textId="3125F388" w:rsidR="37BEF24D" w:rsidRPr="00163A97" w:rsidRDefault="37BEF24D" w:rsidP="00163A97">
      <w:pPr>
        <w:jc w:val="both"/>
        <w:rPr>
          <w:rFonts w:ascii="Times New Roman Bold" w:eastAsia="Times New Roman Bold" w:hAnsi="Times New Roman Bold" w:cs="Times New Roman Bold"/>
          <w:sz w:val="18"/>
          <w:szCs w:val="18"/>
        </w:rPr>
      </w:pPr>
      <w:r w:rsidRPr="00163A97">
        <w:rPr>
          <w:sz w:val="18"/>
          <w:szCs w:val="18"/>
          <w:vertAlign w:val="superscript"/>
        </w:rPr>
        <w:footnoteRef/>
      </w:r>
      <w:r w:rsidR="0D6D8B35" w:rsidRPr="00163A97">
        <w:rPr>
          <w:sz w:val="18"/>
          <w:szCs w:val="18"/>
        </w:rPr>
        <w:t xml:space="preserve"> </w:t>
      </w:r>
      <w:r w:rsidR="0D6D8B35" w:rsidRPr="00163A97">
        <w:rPr>
          <w:rFonts w:eastAsia="Times New Roman Bold"/>
          <w:sz w:val="18"/>
          <w:szCs w:val="18"/>
        </w:rPr>
        <w:t>Viz Metodický pokyn pro způsobilost výdajů a jejich vykazování v programovém období 2021-2027</w:t>
      </w:r>
      <w:r w:rsidR="004440B9">
        <w:rPr>
          <w:rFonts w:eastAsia="Times New Roman Bold"/>
          <w:sz w:val="18"/>
          <w:szCs w:val="18"/>
        </w:rPr>
        <w:t>.</w:t>
      </w:r>
    </w:p>
  </w:footnote>
  <w:footnote w:id="6">
    <w:p w14:paraId="3FCCE163" w14:textId="59AAA9D9" w:rsidR="00641BF9" w:rsidRPr="00307492" w:rsidRDefault="00641BF9" w:rsidP="00307492">
      <w:pPr>
        <w:pStyle w:val="FootnoteText"/>
        <w:jc w:val="both"/>
        <w:rPr>
          <w:i/>
          <w:iCs/>
          <w:sz w:val="18"/>
          <w:szCs w:val="18"/>
        </w:rPr>
      </w:pPr>
      <w:r w:rsidRPr="004D29B0">
        <w:rPr>
          <w:rStyle w:val="FootnoteReference"/>
          <w:i/>
          <w:iCs/>
          <w:sz w:val="18"/>
          <w:szCs w:val="18"/>
        </w:rPr>
        <w:footnoteRef/>
      </w:r>
      <w:r w:rsidRPr="004D29B0">
        <w:rPr>
          <w:i/>
          <w:iCs/>
          <w:sz w:val="18"/>
          <w:szCs w:val="18"/>
        </w:rPr>
        <w:t xml:space="preserve"> </w:t>
      </w:r>
      <w:r w:rsidRPr="00E15018">
        <w:rPr>
          <w:rStyle w:val="Emphasis"/>
          <w:i w:val="0"/>
          <w:sz w:val="18"/>
          <w:szCs w:val="18"/>
          <w:shd w:val="clear" w:color="auto" w:fill="FFFFFF"/>
        </w:rPr>
        <w:t>Pojmem „finanční oprava“ se rozumí odvod za porušení rozpočtové kázně ve smyslu rozpočtových pravidel. Pakliže je pochybení příjemce odhaleno před převedením výdajů na financování projektu, uplatní ŘO OPTP opatření spočívající v ponížení výdajů nárokovaných v žádosti o platbu, přičemž výše tohoto opatření bude určena v souladu s částí III těchto Podmínek. Tam, kde lze dle části III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částky, o kterou bude žádost o platbu ponížena, zásadu proporcionality. Cílem opatření spočívajícího v ponížení výdajů nárokovaných v žádosti o platbu je předcházení vzniku nesrovnalostí podle přímo použitelných předpisů EU. Provedením tohoto opatření však není dotčena povinnost ŘO OPTP předat místně příslušnému finančnímu úřadu podnět na prošetření, zda porušením Podmínek nedošlo k porušení rozpočtové kázně ve smyslu § 44 rozpočtových pravidel.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0E49" w14:textId="77777777" w:rsidR="00665006" w:rsidRDefault="00665006" w:rsidP="00835CE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2"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3C3E6F"/>
    <w:multiLevelType w:val="multilevel"/>
    <w:tmpl w:val="FFFFFFFF"/>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6AF0485"/>
    <w:multiLevelType w:val="hybridMultilevel"/>
    <w:tmpl w:val="84DEC4B0"/>
    <w:lvl w:ilvl="0" w:tplc="4118C10E">
      <w:start w:val="1"/>
      <w:numFmt w:val="bullet"/>
      <w:lvlText w:val=""/>
      <w:lvlJc w:val="left"/>
      <w:pPr>
        <w:ind w:left="720" w:hanging="360"/>
      </w:pPr>
      <w:rPr>
        <w:rFonts w:ascii="Symbol" w:hAnsi="Symbol" w:hint="default"/>
      </w:rPr>
    </w:lvl>
    <w:lvl w:ilvl="1" w:tplc="DF789752">
      <w:start w:val="1"/>
      <w:numFmt w:val="bullet"/>
      <w:lvlText w:val="o"/>
      <w:lvlJc w:val="left"/>
      <w:pPr>
        <w:ind w:left="1440" w:hanging="360"/>
      </w:pPr>
      <w:rPr>
        <w:rFonts w:ascii="Courier New" w:hAnsi="Courier New" w:hint="default"/>
      </w:rPr>
    </w:lvl>
    <w:lvl w:ilvl="2" w:tplc="897AA170">
      <w:start w:val="1"/>
      <w:numFmt w:val="bullet"/>
      <w:lvlText w:val=""/>
      <w:lvlJc w:val="left"/>
      <w:pPr>
        <w:ind w:left="2160" w:hanging="360"/>
      </w:pPr>
      <w:rPr>
        <w:rFonts w:ascii="Wingdings" w:hAnsi="Wingdings" w:hint="default"/>
      </w:rPr>
    </w:lvl>
    <w:lvl w:ilvl="3" w:tplc="BFE43D00">
      <w:start w:val="1"/>
      <w:numFmt w:val="bullet"/>
      <w:lvlText w:val=""/>
      <w:lvlJc w:val="left"/>
      <w:pPr>
        <w:ind w:left="2880" w:hanging="360"/>
      </w:pPr>
      <w:rPr>
        <w:rFonts w:ascii="Symbol" w:hAnsi="Symbol" w:hint="default"/>
      </w:rPr>
    </w:lvl>
    <w:lvl w:ilvl="4" w:tplc="900ED010">
      <w:start w:val="1"/>
      <w:numFmt w:val="bullet"/>
      <w:lvlText w:val="o"/>
      <w:lvlJc w:val="left"/>
      <w:pPr>
        <w:ind w:left="3600" w:hanging="360"/>
      </w:pPr>
      <w:rPr>
        <w:rFonts w:ascii="Courier New" w:hAnsi="Courier New" w:hint="default"/>
      </w:rPr>
    </w:lvl>
    <w:lvl w:ilvl="5" w:tplc="995CDD54">
      <w:start w:val="1"/>
      <w:numFmt w:val="bullet"/>
      <w:lvlText w:val=""/>
      <w:lvlJc w:val="left"/>
      <w:pPr>
        <w:ind w:left="4320" w:hanging="360"/>
      </w:pPr>
      <w:rPr>
        <w:rFonts w:ascii="Wingdings" w:hAnsi="Wingdings" w:hint="default"/>
      </w:rPr>
    </w:lvl>
    <w:lvl w:ilvl="6" w:tplc="76040EE6">
      <w:start w:val="1"/>
      <w:numFmt w:val="bullet"/>
      <w:lvlText w:val=""/>
      <w:lvlJc w:val="left"/>
      <w:pPr>
        <w:ind w:left="5040" w:hanging="360"/>
      </w:pPr>
      <w:rPr>
        <w:rFonts w:ascii="Symbol" w:hAnsi="Symbol" w:hint="default"/>
      </w:rPr>
    </w:lvl>
    <w:lvl w:ilvl="7" w:tplc="062E5948">
      <w:start w:val="1"/>
      <w:numFmt w:val="bullet"/>
      <w:lvlText w:val="o"/>
      <w:lvlJc w:val="left"/>
      <w:pPr>
        <w:ind w:left="5760" w:hanging="360"/>
      </w:pPr>
      <w:rPr>
        <w:rFonts w:ascii="Courier New" w:hAnsi="Courier New" w:hint="default"/>
      </w:rPr>
    </w:lvl>
    <w:lvl w:ilvl="8" w:tplc="A34AE0C0">
      <w:start w:val="1"/>
      <w:numFmt w:val="bullet"/>
      <w:lvlText w:val=""/>
      <w:lvlJc w:val="left"/>
      <w:pPr>
        <w:ind w:left="6480" w:hanging="360"/>
      </w:pPr>
      <w:rPr>
        <w:rFonts w:ascii="Wingdings" w:hAnsi="Wingdings" w:hint="default"/>
      </w:r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2F7645"/>
    <w:multiLevelType w:val="hybridMultilevel"/>
    <w:tmpl w:val="EFAC1E5E"/>
    <w:lvl w:ilvl="0" w:tplc="0405000F">
      <w:start w:val="1"/>
      <w:numFmt w:val="decimal"/>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5"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0"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2"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3"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110129489">
    <w:abstractNumId w:val="14"/>
  </w:num>
  <w:num w:numId="2" w16cid:durableId="739133209">
    <w:abstractNumId w:val="3"/>
  </w:num>
  <w:num w:numId="3" w16cid:durableId="1270434369">
    <w:abstractNumId w:val="1"/>
  </w:num>
  <w:num w:numId="4" w16cid:durableId="876117448">
    <w:abstractNumId w:val="32"/>
  </w:num>
  <w:num w:numId="5" w16cid:durableId="1383483191">
    <w:abstractNumId w:val="13"/>
  </w:num>
  <w:num w:numId="6" w16cid:durableId="191262446">
    <w:abstractNumId w:val="15"/>
  </w:num>
  <w:num w:numId="7" w16cid:durableId="1102451878">
    <w:abstractNumId w:val="37"/>
  </w:num>
  <w:num w:numId="8" w16cid:durableId="682633314">
    <w:abstractNumId w:val="6"/>
  </w:num>
  <w:num w:numId="9" w16cid:durableId="1263731309">
    <w:abstractNumId w:val="7"/>
  </w:num>
  <w:num w:numId="10" w16cid:durableId="1722486057">
    <w:abstractNumId w:val="26"/>
  </w:num>
  <w:num w:numId="11" w16cid:durableId="177832577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7552241">
    <w:abstractNumId w:val="20"/>
  </w:num>
  <w:num w:numId="13" w16cid:durableId="1591815203">
    <w:abstractNumId w:val="24"/>
  </w:num>
  <w:num w:numId="14" w16cid:durableId="35018500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2642764">
    <w:abstractNumId w:val="0"/>
    <w:lvlOverride w:ilvl="0">
      <w:startOverride w:val="1"/>
    </w:lvlOverride>
  </w:num>
  <w:num w:numId="16" w16cid:durableId="958533309">
    <w:abstractNumId w:val="39"/>
  </w:num>
  <w:num w:numId="17" w16cid:durableId="1843087693">
    <w:abstractNumId w:val="27"/>
  </w:num>
  <w:num w:numId="18" w16cid:durableId="1671831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36796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3463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75804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8914261">
    <w:abstractNumId w:val="19"/>
  </w:num>
  <w:num w:numId="23" w16cid:durableId="775057674">
    <w:abstractNumId w:val="29"/>
  </w:num>
  <w:num w:numId="24" w16cid:durableId="1513181512">
    <w:abstractNumId w:val="35"/>
  </w:num>
  <w:num w:numId="25" w16cid:durableId="1471560314">
    <w:abstractNumId w:val="33"/>
  </w:num>
  <w:num w:numId="26" w16cid:durableId="1927493679">
    <w:abstractNumId w:val="41"/>
  </w:num>
  <w:num w:numId="27" w16cid:durableId="930089190">
    <w:abstractNumId w:val="21"/>
  </w:num>
  <w:num w:numId="28" w16cid:durableId="1075511297">
    <w:abstractNumId w:val="4"/>
  </w:num>
  <w:num w:numId="29" w16cid:durableId="615866434">
    <w:abstractNumId w:val="22"/>
  </w:num>
  <w:num w:numId="30" w16cid:durableId="2122912797">
    <w:abstractNumId w:val="38"/>
  </w:num>
  <w:num w:numId="31" w16cid:durableId="696125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2242643">
    <w:abstractNumId w:val="10"/>
  </w:num>
  <w:num w:numId="33" w16cid:durableId="1141001928">
    <w:abstractNumId w:val="40"/>
  </w:num>
  <w:num w:numId="34" w16cid:durableId="918759230">
    <w:abstractNumId w:val="12"/>
  </w:num>
  <w:num w:numId="35" w16cid:durableId="1076511732">
    <w:abstractNumId w:val="18"/>
  </w:num>
  <w:num w:numId="36" w16cid:durableId="1069842104">
    <w:abstractNumId w:val="25"/>
  </w:num>
  <w:num w:numId="37" w16cid:durableId="13043987">
    <w:abstractNumId w:val="2"/>
  </w:num>
  <w:num w:numId="38" w16cid:durableId="818808765">
    <w:abstractNumId w:val="34"/>
  </w:num>
  <w:num w:numId="39" w16cid:durableId="971135384">
    <w:abstractNumId w:val="17"/>
  </w:num>
  <w:num w:numId="40" w16cid:durableId="817692935">
    <w:abstractNumId w:val="9"/>
  </w:num>
  <w:num w:numId="41" w16cid:durableId="1912931448">
    <w:abstractNumId w:val="42"/>
  </w:num>
  <w:num w:numId="42" w16cid:durableId="307639251">
    <w:abstractNumId w:val="30"/>
  </w:num>
  <w:num w:numId="43" w16cid:durableId="70854933">
    <w:abstractNumId w:val="8"/>
  </w:num>
  <w:num w:numId="44" w16cid:durableId="1001464791">
    <w:abstractNumId w:val="23"/>
  </w:num>
  <w:num w:numId="45" w16cid:durableId="1601834279">
    <w:abstractNumId w:val="43"/>
  </w:num>
  <w:num w:numId="46" w16cid:durableId="279726107">
    <w:abstractNumId w:val="36"/>
  </w:num>
  <w:num w:numId="47" w16cid:durableId="857083455">
    <w:abstractNumId w:val="5"/>
  </w:num>
  <w:num w:numId="48" w16cid:durableId="1932355678">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D"/>
    <w:rsid w:val="0001336D"/>
    <w:rsid w:val="000141C6"/>
    <w:rsid w:val="00015158"/>
    <w:rsid w:val="0001539B"/>
    <w:rsid w:val="00016579"/>
    <w:rsid w:val="00017377"/>
    <w:rsid w:val="00017407"/>
    <w:rsid w:val="000176AD"/>
    <w:rsid w:val="0001CE20"/>
    <w:rsid w:val="000208D4"/>
    <w:rsid w:val="00020D8C"/>
    <w:rsid w:val="000219FE"/>
    <w:rsid w:val="00021A38"/>
    <w:rsid w:val="00021F6A"/>
    <w:rsid w:val="00023BCF"/>
    <w:rsid w:val="00024359"/>
    <w:rsid w:val="00024B06"/>
    <w:rsid w:val="00026E41"/>
    <w:rsid w:val="00027065"/>
    <w:rsid w:val="00032F0E"/>
    <w:rsid w:val="0003351A"/>
    <w:rsid w:val="00033861"/>
    <w:rsid w:val="00033A7B"/>
    <w:rsid w:val="00034531"/>
    <w:rsid w:val="000345E6"/>
    <w:rsid w:val="000351A0"/>
    <w:rsid w:val="000354F1"/>
    <w:rsid w:val="00035535"/>
    <w:rsid w:val="00035B87"/>
    <w:rsid w:val="00036FA4"/>
    <w:rsid w:val="00037A31"/>
    <w:rsid w:val="0004057B"/>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4E44"/>
    <w:rsid w:val="000556E4"/>
    <w:rsid w:val="00055703"/>
    <w:rsid w:val="00056A88"/>
    <w:rsid w:val="00056AC0"/>
    <w:rsid w:val="00056EE0"/>
    <w:rsid w:val="00057521"/>
    <w:rsid w:val="00057D11"/>
    <w:rsid w:val="000617FB"/>
    <w:rsid w:val="00061D31"/>
    <w:rsid w:val="00062806"/>
    <w:rsid w:val="00062990"/>
    <w:rsid w:val="00062A79"/>
    <w:rsid w:val="00063500"/>
    <w:rsid w:val="000635D8"/>
    <w:rsid w:val="0006370B"/>
    <w:rsid w:val="0006566D"/>
    <w:rsid w:val="00065D7B"/>
    <w:rsid w:val="00066053"/>
    <w:rsid w:val="00066BBD"/>
    <w:rsid w:val="0006735D"/>
    <w:rsid w:val="00067B1A"/>
    <w:rsid w:val="00070722"/>
    <w:rsid w:val="00070774"/>
    <w:rsid w:val="000718FD"/>
    <w:rsid w:val="00072778"/>
    <w:rsid w:val="00072BFE"/>
    <w:rsid w:val="00073195"/>
    <w:rsid w:val="00073E0F"/>
    <w:rsid w:val="0007405C"/>
    <w:rsid w:val="00074626"/>
    <w:rsid w:val="00074850"/>
    <w:rsid w:val="00074BBD"/>
    <w:rsid w:val="0007588D"/>
    <w:rsid w:val="00077D93"/>
    <w:rsid w:val="00080408"/>
    <w:rsid w:val="00080ECF"/>
    <w:rsid w:val="00081CCC"/>
    <w:rsid w:val="00081FE1"/>
    <w:rsid w:val="0008231A"/>
    <w:rsid w:val="00082719"/>
    <w:rsid w:val="00082D88"/>
    <w:rsid w:val="00082EA1"/>
    <w:rsid w:val="00083441"/>
    <w:rsid w:val="00083EA6"/>
    <w:rsid w:val="000849E1"/>
    <w:rsid w:val="000860FC"/>
    <w:rsid w:val="0008639F"/>
    <w:rsid w:val="0008789F"/>
    <w:rsid w:val="0009135E"/>
    <w:rsid w:val="00091ED7"/>
    <w:rsid w:val="00093E59"/>
    <w:rsid w:val="000943E6"/>
    <w:rsid w:val="00094DB2"/>
    <w:rsid w:val="0009571B"/>
    <w:rsid w:val="00097945"/>
    <w:rsid w:val="0009F8EA"/>
    <w:rsid w:val="000A0556"/>
    <w:rsid w:val="000A0B6B"/>
    <w:rsid w:val="000A1463"/>
    <w:rsid w:val="000A2233"/>
    <w:rsid w:val="000A23A7"/>
    <w:rsid w:val="000A3621"/>
    <w:rsid w:val="000A36F7"/>
    <w:rsid w:val="000A397A"/>
    <w:rsid w:val="000A54B4"/>
    <w:rsid w:val="000A600E"/>
    <w:rsid w:val="000A61D1"/>
    <w:rsid w:val="000A66D9"/>
    <w:rsid w:val="000A6788"/>
    <w:rsid w:val="000B1AE2"/>
    <w:rsid w:val="000B1F02"/>
    <w:rsid w:val="000B209E"/>
    <w:rsid w:val="000B30FD"/>
    <w:rsid w:val="000B3931"/>
    <w:rsid w:val="000B3E6B"/>
    <w:rsid w:val="000B50B7"/>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AC6"/>
    <w:rsid w:val="000F7B5E"/>
    <w:rsid w:val="00101EB6"/>
    <w:rsid w:val="001020E0"/>
    <w:rsid w:val="0010301A"/>
    <w:rsid w:val="00104303"/>
    <w:rsid w:val="00106100"/>
    <w:rsid w:val="00107076"/>
    <w:rsid w:val="0010707A"/>
    <w:rsid w:val="0010789E"/>
    <w:rsid w:val="00107B08"/>
    <w:rsid w:val="00110BC2"/>
    <w:rsid w:val="0011106F"/>
    <w:rsid w:val="001112BA"/>
    <w:rsid w:val="0011305C"/>
    <w:rsid w:val="001136F5"/>
    <w:rsid w:val="00113AE9"/>
    <w:rsid w:val="001146E6"/>
    <w:rsid w:val="0011520D"/>
    <w:rsid w:val="001153EB"/>
    <w:rsid w:val="00115570"/>
    <w:rsid w:val="001155A7"/>
    <w:rsid w:val="00116D08"/>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2878"/>
    <w:rsid w:val="00133B30"/>
    <w:rsid w:val="00134D5A"/>
    <w:rsid w:val="00134FA5"/>
    <w:rsid w:val="00135416"/>
    <w:rsid w:val="0013566B"/>
    <w:rsid w:val="00136D03"/>
    <w:rsid w:val="00137552"/>
    <w:rsid w:val="00137DC1"/>
    <w:rsid w:val="00137E45"/>
    <w:rsid w:val="00140250"/>
    <w:rsid w:val="00140D20"/>
    <w:rsid w:val="00140EB7"/>
    <w:rsid w:val="00141B25"/>
    <w:rsid w:val="0014371C"/>
    <w:rsid w:val="00143A1B"/>
    <w:rsid w:val="00143BC0"/>
    <w:rsid w:val="00143C76"/>
    <w:rsid w:val="00143EF2"/>
    <w:rsid w:val="00144925"/>
    <w:rsid w:val="00144D2B"/>
    <w:rsid w:val="001461E1"/>
    <w:rsid w:val="001467A5"/>
    <w:rsid w:val="00146C97"/>
    <w:rsid w:val="00146C9A"/>
    <w:rsid w:val="0015041A"/>
    <w:rsid w:val="00150747"/>
    <w:rsid w:val="001515EA"/>
    <w:rsid w:val="00153032"/>
    <w:rsid w:val="0015424D"/>
    <w:rsid w:val="001567E6"/>
    <w:rsid w:val="00157F38"/>
    <w:rsid w:val="001603AF"/>
    <w:rsid w:val="0016144E"/>
    <w:rsid w:val="001617B8"/>
    <w:rsid w:val="00163A97"/>
    <w:rsid w:val="00164D4A"/>
    <w:rsid w:val="00164D6E"/>
    <w:rsid w:val="0016509C"/>
    <w:rsid w:val="00165ADB"/>
    <w:rsid w:val="00166E06"/>
    <w:rsid w:val="0017139D"/>
    <w:rsid w:val="00171859"/>
    <w:rsid w:val="001725F5"/>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B70"/>
    <w:rsid w:val="001A3E9B"/>
    <w:rsid w:val="001A4A4E"/>
    <w:rsid w:val="001A55F1"/>
    <w:rsid w:val="001A7446"/>
    <w:rsid w:val="001A7758"/>
    <w:rsid w:val="001B0431"/>
    <w:rsid w:val="001B0621"/>
    <w:rsid w:val="001B0845"/>
    <w:rsid w:val="001B0C11"/>
    <w:rsid w:val="001B20BA"/>
    <w:rsid w:val="001B31DB"/>
    <w:rsid w:val="001B338B"/>
    <w:rsid w:val="001B443D"/>
    <w:rsid w:val="001B511B"/>
    <w:rsid w:val="001B5511"/>
    <w:rsid w:val="001B6012"/>
    <w:rsid w:val="001B6706"/>
    <w:rsid w:val="001B7377"/>
    <w:rsid w:val="001B7633"/>
    <w:rsid w:val="001C079F"/>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78C3"/>
    <w:rsid w:val="001F0764"/>
    <w:rsid w:val="001F09A1"/>
    <w:rsid w:val="001F14CC"/>
    <w:rsid w:val="001F1E74"/>
    <w:rsid w:val="001F20B8"/>
    <w:rsid w:val="001F247B"/>
    <w:rsid w:val="001F24C0"/>
    <w:rsid w:val="001F4ABB"/>
    <w:rsid w:val="001F4FDF"/>
    <w:rsid w:val="001F5920"/>
    <w:rsid w:val="00201899"/>
    <w:rsid w:val="00201C17"/>
    <w:rsid w:val="00201C76"/>
    <w:rsid w:val="0020337A"/>
    <w:rsid w:val="00203743"/>
    <w:rsid w:val="00204FBC"/>
    <w:rsid w:val="0020765C"/>
    <w:rsid w:val="002105E5"/>
    <w:rsid w:val="00211163"/>
    <w:rsid w:val="0021122D"/>
    <w:rsid w:val="002113C1"/>
    <w:rsid w:val="0021150E"/>
    <w:rsid w:val="002115DF"/>
    <w:rsid w:val="00211E25"/>
    <w:rsid w:val="00212063"/>
    <w:rsid w:val="00212F36"/>
    <w:rsid w:val="0021400A"/>
    <w:rsid w:val="002146FA"/>
    <w:rsid w:val="002165CB"/>
    <w:rsid w:val="0021757A"/>
    <w:rsid w:val="002222DB"/>
    <w:rsid w:val="0022267C"/>
    <w:rsid w:val="0022278A"/>
    <w:rsid w:val="00222921"/>
    <w:rsid w:val="00222CBE"/>
    <w:rsid w:val="00223156"/>
    <w:rsid w:val="0022370D"/>
    <w:rsid w:val="00223A10"/>
    <w:rsid w:val="00223F2E"/>
    <w:rsid w:val="002247B8"/>
    <w:rsid w:val="002248DF"/>
    <w:rsid w:val="00224A76"/>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37FE1"/>
    <w:rsid w:val="002401CA"/>
    <w:rsid w:val="00242261"/>
    <w:rsid w:val="00242E67"/>
    <w:rsid w:val="00243C6B"/>
    <w:rsid w:val="00244106"/>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060B"/>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3A8C"/>
    <w:rsid w:val="00284471"/>
    <w:rsid w:val="00284517"/>
    <w:rsid w:val="002864DE"/>
    <w:rsid w:val="00286B1F"/>
    <w:rsid w:val="0028722F"/>
    <w:rsid w:val="0028724B"/>
    <w:rsid w:val="0028EAD3"/>
    <w:rsid w:val="002904A3"/>
    <w:rsid w:val="00290BBB"/>
    <w:rsid w:val="002919B8"/>
    <w:rsid w:val="00291AF6"/>
    <w:rsid w:val="0029214F"/>
    <w:rsid w:val="00293773"/>
    <w:rsid w:val="00295893"/>
    <w:rsid w:val="0029634E"/>
    <w:rsid w:val="002969BD"/>
    <w:rsid w:val="00297028"/>
    <w:rsid w:val="00297A2C"/>
    <w:rsid w:val="00297AA0"/>
    <w:rsid w:val="002A032E"/>
    <w:rsid w:val="002A1516"/>
    <w:rsid w:val="002A19CC"/>
    <w:rsid w:val="002A1C4E"/>
    <w:rsid w:val="002A202E"/>
    <w:rsid w:val="002A2562"/>
    <w:rsid w:val="002A2754"/>
    <w:rsid w:val="002A42DE"/>
    <w:rsid w:val="002A45E6"/>
    <w:rsid w:val="002A5282"/>
    <w:rsid w:val="002A7457"/>
    <w:rsid w:val="002B0C0D"/>
    <w:rsid w:val="002B0E50"/>
    <w:rsid w:val="002B0FA2"/>
    <w:rsid w:val="002B15BE"/>
    <w:rsid w:val="002B1751"/>
    <w:rsid w:val="002B1BB5"/>
    <w:rsid w:val="002B1E49"/>
    <w:rsid w:val="002B2474"/>
    <w:rsid w:val="002B297B"/>
    <w:rsid w:val="002B3859"/>
    <w:rsid w:val="002B5EC5"/>
    <w:rsid w:val="002B60FA"/>
    <w:rsid w:val="002B63E6"/>
    <w:rsid w:val="002B7F13"/>
    <w:rsid w:val="002C04F4"/>
    <w:rsid w:val="002C1765"/>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30A"/>
    <w:rsid w:val="002E2532"/>
    <w:rsid w:val="002E32C8"/>
    <w:rsid w:val="002E368F"/>
    <w:rsid w:val="002E38A1"/>
    <w:rsid w:val="002E3A7A"/>
    <w:rsid w:val="002E43C4"/>
    <w:rsid w:val="002E62A7"/>
    <w:rsid w:val="002E713A"/>
    <w:rsid w:val="002E754F"/>
    <w:rsid w:val="002E7E1A"/>
    <w:rsid w:val="002F01AE"/>
    <w:rsid w:val="002F0AD5"/>
    <w:rsid w:val="002F1B65"/>
    <w:rsid w:val="002F2BB1"/>
    <w:rsid w:val="002F351C"/>
    <w:rsid w:val="002F35E4"/>
    <w:rsid w:val="002F42C7"/>
    <w:rsid w:val="002F51F8"/>
    <w:rsid w:val="002F56D6"/>
    <w:rsid w:val="002F58DB"/>
    <w:rsid w:val="002F59F6"/>
    <w:rsid w:val="002F6219"/>
    <w:rsid w:val="002F632A"/>
    <w:rsid w:val="002F7725"/>
    <w:rsid w:val="002FC110"/>
    <w:rsid w:val="00300125"/>
    <w:rsid w:val="003011C5"/>
    <w:rsid w:val="003020D9"/>
    <w:rsid w:val="00302163"/>
    <w:rsid w:val="003026D2"/>
    <w:rsid w:val="00304056"/>
    <w:rsid w:val="003041A9"/>
    <w:rsid w:val="003041D4"/>
    <w:rsid w:val="003049D9"/>
    <w:rsid w:val="00307492"/>
    <w:rsid w:val="00307B4F"/>
    <w:rsid w:val="003109F8"/>
    <w:rsid w:val="0031115E"/>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3132E"/>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1EB9"/>
    <w:rsid w:val="0035255D"/>
    <w:rsid w:val="00352C58"/>
    <w:rsid w:val="00353D6E"/>
    <w:rsid w:val="003559AB"/>
    <w:rsid w:val="00355E35"/>
    <w:rsid w:val="00356412"/>
    <w:rsid w:val="003602A6"/>
    <w:rsid w:val="00361257"/>
    <w:rsid w:val="00361315"/>
    <w:rsid w:val="003652B3"/>
    <w:rsid w:val="00365F53"/>
    <w:rsid w:val="00366436"/>
    <w:rsid w:val="00366543"/>
    <w:rsid w:val="003670B9"/>
    <w:rsid w:val="00367B9F"/>
    <w:rsid w:val="00367F22"/>
    <w:rsid w:val="0037438B"/>
    <w:rsid w:val="003756DF"/>
    <w:rsid w:val="00376BA1"/>
    <w:rsid w:val="00376ED0"/>
    <w:rsid w:val="003770E6"/>
    <w:rsid w:val="00377902"/>
    <w:rsid w:val="003814E4"/>
    <w:rsid w:val="0038231F"/>
    <w:rsid w:val="0038276E"/>
    <w:rsid w:val="00382AC6"/>
    <w:rsid w:val="00382EE4"/>
    <w:rsid w:val="00383B61"/>
    <w:rsid w:val="00384AD4"/>
    <w:rsid w:val="0038636C"/>
    <w:rsid w:val="00386A78"/>
    <w:rsid w:val="00387ACD"/>
    <w:rsid w:val="00390567"/>
    <w:rsid w:val="00392B23"/>
    <w:rsid w:val="00393C07"/>
    <w:rsid w:val="00393F93"/>
    <w:rsid w:val="00394ACD"/>
    <w:rsid w:val="00396446"/>
    <w:rsid w:val="00396A56"/>
    <w:rsid w:val="003A07BD"/>
    <w:rsid w:val="003A1D18"/>
    <w:rsid w:val="003A2F99"/>
    <w:rsid w:val="003A38E7"/>
    <w:rsid w:val="003A4ECB"/>
    <w:rsid w:val="003A68AD"/>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635C"/>
    <w:rsid w:val="003C782D"/>
    <w:rsid w:val="003C7C6E"/>
    <w:rsid w:val="003D0576"/>
    <w:rsid w:val="003D1369"/>
    <w:rsid w:val="003D15EA"/>
    <w:rsid w:val="003D27FB"/>
    <w:rsid w:val="003D37EA"/>
    <w:rsid w:val="003D3970"/>
    <w:rsid w:val="003D4823"/>
    <w:rsid w:val="003D52F6"/>
    <w:rsid w:val="003D74CA"/>
    <w:rsid w:val="003E0012"/>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1E4F"/>
    <w:rsid w:val="00402300"/>
    <w:rsid w:val="0040338C"/>
    <w:rsid w:val="00403491"/>
    <w:rsid w:val="004036B7"/>
    <w:rsid w:val="00403E31"/>
    <w:rsid w:val="004042FF"/>
    <w:rsid w:val="004049AC"/>
    <w:rsid w:val="004051E8"/>
    <w:rsid w:val="004056EA"/>
    <w:rsid w:val="00407697"/>
    <w:rsid w:val="00411581"/>
    <w:rsid w:val="00412207"/>
    <w:rsid w:val="00412631"/>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099F"/>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366D"/>
    <w:rsid w:val="0043457B"/>
    <w:rsid w:val="00435434"/>
    <w:rsid w:val="00436AF6"/>
    <w:rsid w:val="00437436"/>
    <w:rsid w:val="00437AB8"/>
    <w:rsid w:val="0044037A"/>
    <w:rsid w:val="00440427"/>
    <w:rsid w:val="0044162B"/>
    <w:rsid w:val="00441D84"/>
    <w:rsid w:val="00441F58"/>
    <w:rsid w:val="00442142"/>
    <w:rsid w:val="00443529"/>
    <w:rsid w:val="00443E95"/>
    <w:rsid w:val="004440B9"/>
    <w:rsid w:val="00444C8F"/>
    <w:rsid w:val="004455C8"/>
    <w:rsid w:val="00445C68"/>
    <w:rsid w:val="004462D6"/>
    <w:rsid w:val="004467A4"/>
    <w:rsid w:val="00450320"/>
    <w:rsid w:val="0045060B"/>
    <w:rsid w:val="004513B3"/>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063"/>
    <w:rsid w:val="00464242"/>
    <w:rsid w:val="0046536E"/>
    <w:rsid w:val="00465BD3"/>
    <w:rsid w:val="00467B65"/>
    <w:rsid w:val="00471911"/>
    <w:rsid w:val="004724F1"/>
    <w:rsid w:val="00473898"/>
    <w:rsid w:val="00474945"/>
    <w:rsid w:val="00474AF7"/>
    <w:rsid w:val="00475DF3"/>
    <w:rsid w:val="00475FD9"/>
    <w:rsid w:val="00477252"/>
    <w:rsid w:val="00477AAA"/>
    <w:rsid w:val="004810A1"/>
    <w:rsid w:val="00482785"/>
    <w:rsid w:val="0048439A"/>
    <w:rsid w:val="00484730"/>
    <w:rsid w:val="00485F3C"/>
    <w:rsid w:val="00486450"/>
    <w:rsid w:val="00486B04"/>
    <w:rsid w:val="00486D21"/>
    <w:rsid w:val="00491989"/>
    <w:rsid w:val="00491E2E"/>
    <w:rsid w:val="00492407"/>
    <w:rsid w:val="00492CB2"/>
    <w:rsid w:val="004931DF"/>
    <w:rsid w:val="00494CE5"/>
    <w:rsid w:val="00495285"/>
    <w:rsid w:val="00495663"/>
    <w:rsid w:val="004972B9"/>
    <w:rsid w:val="00497B12"/>
    <w:rsid w:val="004A1F1F"/>
    <w:rsid w:val="004A2396"/>
    <w:rsid w:val="004A3F9A"/>
    <w:rsid w:val="004A7963"/>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C0E"/>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0D34"/>
    <w:rsid w:val="004D15A6"/>
    <w:rsid w:val="004D29B0"/>
    <w:rsid w:val="004D353D"/>
    <w:rsid w:val="004D35EF"/>
    <w:rsid w:val="004D493B"/>
    <w:rsid w:val="004D4A71"/>
    <w:rsid w:val="004D4E01"/>
    <w:rsid w:val="004D5160"/>
    <w:rsid w:val="004D5BE1"/>
    <w:rsid w:val="004D677E"/>
    <w:rsid w:val="004D6B4A"/>
    <w:rsid w:val="004E02BF"/>
    <w:rsid w:val="004E0822"/>
    <w:rsid w:val="004E0A1A"/>
    <w:rsid w:val="004E0BDC"/>
    <w:rsid w:val="004E0D8F"/>
    <w:rsid w:val="004E1739"/>
    <w:rsid w:val="004E214D"/>
    <w:rsid w:val="004E2DAE"/>
    <w:rsid w:val="004E4815"/>
    <w:rsid w:val="004E4DBE"/>
    <w:rsid w:val="004E52B8"/>
    <w:rsid w:val="004E59F6"/>
    <w:rsid w:val="004E627F"/>
    <w:rsid w:val="004E71D0"/>
    <w:rsid w:val="004E7454"/>
    <w:rsid w:val="004F06D4"/>
    <w:rsid w:val="004F0738"/>
    <w:rsid w:val="004F0861"/>
    <w:rsid w:val="004F0A07"/>
    <w:rsid w:val="004F15A1"/>
    <w:rsid w:val="004F2248"/>
    <w:rsid w:val="004F265C"/>
    <w:rsid w:val="004F37B8"/>
    <w:rsid w:val="004F3EB8"/>
    <w:rsid w:val="004F5222"/>
    <w:rsid w:val="004F537F"/>
    <w:rsid w:val="004F5488"/>
    <w:rsid w:val="004F5DB3"/>
    <w:rsid w:val="004F6060"/>
    <w:rsid w:val="004F613C"/>
    <w:rsid w:val="004F7AE9"/>
    <w:rsid w:val="00500244"/>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20B7"/>
    <w:rsid w:val="00532633"/>
    <w:rsid w:val="00533F09"/>
    <w:rsid w:val="0053486F"/>
    <w:rsid w:val="00535A0D"/>
    <w:rsid w:val="00535B48"/>
    <w:rsid w:val="00535FF8"/>
    <w:rsid w:val="005362D6"/>
    <w:rsid w:val="005373B5"/>
    <w:rsid w:val="0054060F"/>
    <w:rsid w:val="00540EB3"/>
    <w:rsid w:val="005420E5"/>
    <w:rsid w:val="005423CD"/>
    <w:rsid w:val="00542A99"/>
    <w:rsid w:val="00542BF0"/>
    <w:rsid w:val="00543139"/>
    <w:rsid w:val="0054395A"/>
    <w:rsid w:val="00544A7C"/>
    <w:rsid w:val="00544A95"/>
    <w:rsid w:val="005466B4"/>
    <w:rsid w:val="005467AD"/>
    <w:rsid w:val="005472B1"/>
    <w:rsid w:val="00547693"/>
    <w:rsid w:val="005502ED"/>
    <w:rsid w:val="00550AC7"/>
    <w:rsid w:val="00551D39"/>
    <w:rsid w:val="00552005"/>
    <w:rsid w:val="0055387E"/>
    <w:rsid w:val="00553F2C"/>
    <w:rsid w:val="00553F59"/>
    <w:rsid w:val="00554195"/>
    <w:rsid w:val="0055483D"/>
    <w:rsid w:val="00554B41"/>
    <w:rsid w:val="005570BD"/>
    <w:rsid w:val="00560EFA"/>
    <w:rsid w:val="00562673"/>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598E"/>
    <w:rsid w:val="00576B6D"/>
    <w:rsid w:val="00577EF6"/>
    <w:rsid w:val="005817F8"/>
    <w:rsid w:val="00582920"/>
    <w:rsid w:val="00583AE8"/>
    <w:rsid w:val="00585007"/>
    <w:rsid w:val="00585DDE"/>
    <w:rsid w:val="00586A24"/>
    <w:rsid w:val="00587034"/>
    <w:rsid w:val="0058777F"/>
    <w:rsid w:val="00590E84"/>
    <w:rsid w:val="0059188D"/>
    <w:rsid w:val="00591B71"/>
    <w:rsid w:val="0059266C"/>
    <w:rsid w:val="00592A98"/>
    <w:rsid w:val="0059362A"/>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21B4"/>
    <w:rsid w:val="005D25F4"/>
    <w:rsid w:val="005D3F6A"/>
    <w:rsid w:val="005D4075"/>
    <w:rsid w:val="005D422B"/>
    <w:rsid w:val="005D4B26"/>
    <w:rsid w:val="005D5E7D"/>
    <w:rsid w:val="005D5EA0"/>
    <w:rsid w:val="005D607C"/>
    <w:rsid w:val="005D714A"/>
    <w:rsid w:val="005D7319"/>
    <w:rsid w:val="005E2E0C"/>
    <w:rsid w:val="005E362A"/>
    <w:rsid w:val="005E4105"/>
    <w:rsid w:val="005E47B6"/>
    <w:rsid w:val="005E69AB"/>
    <w:rsid w:val="005E70CC"/>
    <w:rsid w:val="005F0933"/>
    <w:rsid w:val="005F43EC"/>
    <w:rsid w:val="005F4BB3"/>
    <w:rsid w:val="005F4CAA"/>
    <w:rsid w:val="005F5013"/>
    <w:rsid w:val="005F50C3"/>
    <w:rsid w:val="005F59F9"/>
    <w:rsid w:val="00600F38"/>
    <w:rsid w:val="00602A4C"/>
    <w:rsid w:val="006039B0"/>
    <w:rsid w:val="00604A8D"/>
    <w:rsid w:val="006054B8"/>
    <w:rsid w:val="00606816"/>
    <w:rsid w:val="0060689F"/>
    <w:rsid w:val="00606B34"/>
    <w:rsid w:val="00606D79"/>
    <w:rsid w:val="00607098"/>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971"/>
    <w:rsid w:val="00622F1E"/>
    <w:rsid w:val="006237E4"/>
    <w:rsid w:val="0062423B"/>
    <w:rsid w:val="00624422"/>
    <w:rsid w:val="00624707"/>
    <w:rsid w:val="00625B70"/>
    <w:rsid w:val="00626751"/>
    <w:rsid w:val="00626D3B"/>
    <w:rsid w:val="00627659"/>
    <w:rsid w:val="00627728"/>
    <w:rsid w:val="00627C2F"/>
    <w:rsid w:val="006328FD"/>
    <w:rsid w:val="00633514"/>
    <w:rsid w:val="00633B69"/>
    <w:rsid w:val="00633E0A"/>
    <w:rsid w:val="0063474E"/>
    <w:rsid w:val="006349F2"/>
    <w:rsid w:val="00635778"/>
    <w:rsid w:val="0063581A"/>
    <w:rsid w:val="006358D9"/>
    <w:rsid w:val="006361F0"/>
    <w:rsid w:val="00636D3F"/>
    <w:rsid w:val="006373D6"/>
    <w:rsid w:val="006403BB"/>
    <w:rsid w:val="00640878"/>
    <w:rsid w:val="00640A30"/>
    <w:rsid w:val="00640E26"/>
    <w:rsid w:val="00641BF9"/>
    <w:rsid w:val="00641E6F"/>
    <w:rsid w:val="00641F68"/>
    <w:rsid w:val="006420E6"/>
    <w:rsid w:val="00642432"/>
    <w:rsid w:val="0064303A"/>
    <w:rsid w:val="00643561"/>
    <w:rsid w:val="00643ACB"/>
    <w:rsid w:val="00643BE2"/>
    <w:rsid w:val="0064416E"/>
    <w:rsid w:val="006441CB"/>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B01"/>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6084"/>
    <w:rsid w:val="006B750A"/>
    <w:rsid w:val="006B7AB9"/>
    <w:rsid w:val="006C14A1"/>
    <w:rsid w:val="006C1879"/>
    <w:rsid w:val="006C1CB0"/>
    <w:rsid w:val="006C2190"/>
    <w:rsid w:val="006C2A1C"/>
    <w:rsid w:val="006C3D9C"/>
    <w:rsid w:val="006C46F7"/>
    <w:rsid w:val="006C5C08"/>
    <w:rsid w:val="006C5EA4"/>
    <w:rsid w:val="006C7CB2"/>
    <w:rsid w:val="006D0786"/>
    <w:rsid w:val="006D1C3E"/>
    <w:rsid w:val="006D2E83"/>
    <w:rsid w:val="006D35EB"/>
    <w:rsid w:val="006D67B8"/>
    <w:rsid w:val="006D6D0D"/>
    <w:rsid w:val="006D71B1"/>
    <w:rsid w:val="006E0106"/>
    <w:rsid w:val="006E116A"/>
    <w:rsid w:val="006E196B"/>
    <w:rsid w:val="006E2ED1"/>
    <w:rsid w:val="006E4505"/>
    <w:rsid w:val="006E4DC4"/>
    <w:rsid w:val="006E54B8"/>
    <w:rsid w:val="006E6209"/>
    <w:rsid w:val="006E72DF"/>
    <w:rsid w:val="006F1B2B"/>
    <w:rsid w:val="006F359A"/>
    <w:rsid w:val="006F3E72"/>
    <w:rsid w:val="006F5545"/>
    <w:rsid w:val="006F5740"/>
    <w:rsid w:val="006F5E59"/>
    <w:rsid w:val="006F6344"/>
    <w:rsid w:val="006F6AF6"/>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D0F"/>
    <w:rsid w:val="00720F2B"/>
    <w:rsid w:val="00721091"/>
    <w:rsid w:val="0072122C"/>
    <w:rsid w:val="00721FB3"/>
    <w:rsid w:val="007221A5"/>
    <w:rsid w:val="00722351"/>
    <w:rsid w:val="00722AEF"/>
    <w:rsid w:val="00722B69"/>
    <w:rsid w:val="00723626"/>
    <w:rsid w:val="00723A28"/>
    <w:rsid w:val="007241FE"/>
    <w:rsid w:val="00724A8F"/>
    <w:rsid w:val="00725598"/>
    <w:rsid w:val="00725DB1"/>
    <w:rsid w:val="00725FD3"/>
    <w:rsid w:val="00726F76"/>
    <w:rsid w:val="0072721C"/>
    <w:rsid w:val="0072779F"/>
    <w:rsid w:val="00730EE6"/>
    <w:rsid w:val="007315B1"/>
    <w:rsid w:val="0073186C"/>
    <w:rsid w:val="00737208"/>
    <w:rsid w:val="00737A5C"/>
    <w:rsid w:val="00737F05"/>
    <w:rsid w:val="007401A6"/>
    <w:rsid w:val="0074065A"/>
    <w:rsid w:val="00740BB4"/>
    <w:rsid w:val="00741176"/>
    <w:rsid w:val="007418E4"/>
    <w:rsid w:val="00741980"/>
    <w:rsid w:val="00741DDA"/>
    <w:rsid w:val="007421B6"/>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1090"/>
    <w:rsid w:val="0077113A"/>
    <w:rsid w:val="00773EA4"/>
    <w:rsid w:val="0077510E"/>
    <w:rsid w:val="007755BE"/>
    <w:rsid w:val="00776ABB"/>
    <w:rsid w:val="00776B04"/>
    <w:rsid w:val="0077797D"/>
    <w:rsid w:val="0078092A"/>
    <w:rsid w:val="00781A0A"/>
    <w:rsid w:val="0078202B"/>
    <w:rsid w:val="007829B3"/>
    <w:rsid w:val="00783E1C"/>
    <w:rsid w:val="00784C7F"/>
    <w:rsid w:val="007850C2"/>
    <w:rsid w:val="0078570F"/>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0EDB"/>
    <w:rsid w:val="007A1ACB"/>
    <w:rsid w:val="007A1C99"/>
    <w:rsid w:val="007A233D"/>
    <w:rsid w:val="007A2A77"/>
    <w:rsid w:val="007A2F28"/>
    <w:rsid w:val="007A3BA0"/>
    <w:rsid w:val="007A427D"/>
    <w:rsid w:val="007A481E"/>
    <w:rsid w:val="007A64CF"/>
    <w:rsid w:val="007A66D4"/>
    <w:rsid w:val="007A66FC"/>
    <w:rsid w:val="007A6969"/>
    <w:rsid w:val="007A7C68"/>
    <w:rsid w:val="007B08B5"/>
    <w:rsid w:val="007B094B"/>
    <w:rsid w:val="007B38E0"/>
    <w:rsid w:val="007B3E5C"/>
    <w:rsid w:val="007B3F4B"/>
    <w:rsid w:val="007B44EB"/>
    <w:rsid w:val="007B4E73"/>
    <w:rsid w:val="007B56DE"/>
    <w:rsid w:val="007B5BC1"/>
    <w:rsid w:val="007B664D"/>
    <w:rsid w:val="007B7283"/>
    <w:rsid w:val="007B7BEE"/>
    <w:rsid w:val="007C0927"/>
    <w:rsid w:val="007C135A"/>
    <w:rsid w:val="007C1CD8"/>
    <w:rsid w:val="007C1DDE"/>
    <w:rsid w:val="007C2CE7"/>
    <w:rsid w:val="007C2F99"/>
    <w:rsid w:val="007C4A1D"/>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564"/>
    <w:rsid w:val="007F0FAB"/>
    <w:rsid w:val="007F1822"/>
    <w:rsid w:val="007F2024"/>
    <w:rsid w:val="007F25FB"/>
    <w:rsid w:val="007F273F"/>
    <w:rsid w:val="007F3564"/>
    <w:rsid w:val="007F3A5C"/>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6525"/>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4B79"/>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1D80"/>
    <w:rsid w:val="00842612"/>
    <w:rsid w:val="00844C81"/>
    <w:rsid w:val="008452FB"/>
    <w:rsid w:val="00846E7B"/>
    <w:rsid w:val="0085026B"/>
    <w:rsid w:val="0085035A"/>
    <w:rsid w:val="00851568"/>
    <w:rsid w:val="00851693"/>
    <w:rsid w:val="0085233D"/>
    <w:rsid w:val="00852797"/>
    <w:rsid w:val="008532C7"/>
    <w:rsid w:val="0085330C"/>
    <w:rsid w:val="00854FC7"/>
    <w:rsid w:val="00856872"/>
    <w:rsid w:val="0085752D"/>
    <w:rsid w:val="0086027C"/>
    <w:rsid w:val="008606FC"/>
    <w:rsid w:val="0086186A"/>
    <w:rsid w:val="0086263E"/>
    <w:rsid w:val="00862DCB"/>
    <w:rsid w:val="0086359F"/>
    <w:rsid w:val="00863D71"/>
    <w:rsid w:val="008648DD"/>
    <w:rsid w:val="00864BBE"/>
    <w:rsid w:val="0086529A"/>
    <w:rsid w:val="008668C6"/>
    <w:rsid w:val="00867E9E"/>
    <w:rsid w:val="00871051"/>
    <w:rsid w:val="00871466"/>
    <w:rsid w:val="00871495"/>
    <w:rsid w:val="008719F9"/>
    <w:rsid w:val="00871EBD"/>
    <w:rsid w:val="00873024"/>
    <w:rsid w:val="008762BD"/>
    <w:rsid w:val="00876841"/>
    <w:rsid w:val="008802D1"/>
    <w:rsid w:val="008811C1"/>
    <w:rsid w:val="0088333C"/>
    <w:rsid w:val="008841D0"/>
    <w:rsid w:val="00884CDB"/>
    <w:rsid w:val="00884EE5"/>
    <w:rsid w:val="0088580B"/>
    <w:rsid w:val="00885883"/>
    <w:rsid w:val="00886627"/>
    <w:rsid w:val="00886AF4"/>
    <w:rsid w:val="00886EA6"/>
    <w:rsid w:val="0089020F"/>
    <w:rsid w:val="00890A07"/>
    <w:rsid w:val="00890CA6"/>
    <w:rsid w:val="00890ED5"/>
    <w:rsid w:val="00890F78"/>
    <w:rsid w:val="0089123C"/>
    <w:rsid w:val="00891451"/>
    <w:rsid w:val="00891920"/>
    <w:rsid w:val="00892991"/>
    <w:rsid w:val="0089343A"/>
    <w:rsid w:val="00893B4E"/>
    <w:rsid w:val="00894652"/>
    <w:rsid w:val="00894862"/>
    <w:rsid w:val="00894B91"/>
    <w:rsid w:val="00894ECB"/>
    <w:rsid w:val="00895274"/>
    <w:rsid w:val="0089528D"/>
    <w:rsid w:val="00895ED5"/>
    <w:rsid w:val="008967D3"/>
    <w:rsid w:val="00896809"/>
    <w:rsid w:val="00896F2C"/>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2EAE"/>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ABD"/>
    <w:rsid w:val="008E45F2"/>
    <w:rsid w:val="008E4E32"/>
    <w:rsid w:val="008E591B"/>
    <w:rsid w:val="008E6DEA"/>
    <w:rsid w:val="008E6F29"/>
    <w:rsid w:val="008E7CE8"/>
    <w:rsid w:val="008F033A"/>
    <w:rsid w:val="008F07E6"/>
    <w:rsid w:val="008F0C1A"/>
    <w:rsid w:val="008F10BD"/>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97A"/>
    <w:rsid w:val="009069A2"/>
    <w:rsid w:val="00910D1F"/>
    <w:rsid w:val="00911A5D"/>
    <w:rsid w:val="0091283D"/>
    <w:rsid w:val="00912E9F"/>
    <w:rsid w:val="009149A9"/>
    <w:rsid w:val="00915094"/>
    <w:rsid w:val="009150BF"/>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0C67"/>
    <w:rsid w:val="00941256"/>
    <w:rsid w:val="009430BB"/>
    <w:rsid w:val="00943370"/>
    <w:rsid w:val="0094364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597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6D60"/>
    <w:rsid w:val="00967A6F"/>
    <w:rsid w:val="00971937"/>
    <w:rsid w:val="00971C9B"/>
    <w:rsid w:val="00971D18"/>
    <w:rsid w:val="00972336"/>
    <w:rsid w:val="0097267B"/>
    <w:rsid w:val="00973491"/>
    <w:rsid w:val="009736EE"/>
    <w:rsid w:val="00974738"/>
    <w:rsid w:val="0097632D"/>
    <w:rsid w:val="00976482"/>
    <w:rsid w:val="00976A6E"/>
    <w:rsid w:val="00976C9E"/>
    <w:rsid w:val="00977159"/>
    <w:rsid w:val="009775DE"/>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1094"/>
    <w:rsid w:val="009A12EB"/>
    <w:rsid w:val="009A13CC"/>
    <w:rsid w:val="009A354F"/>
    <w:rsid w:val="009A437E"/>
    <w:rsid w:val="009A4680"/>
    <w:rsid w:val="009A469C"/>
    <w:rsid w:val="009A4C47"/>
    <w:rsid w:val="009A4F78"/>
    <w:rsid w:val="009A543A"/>
    <w:rsid w:val="009A55E2"/>
    <w:rsid w:val="009A5EE4"/>
    <w:rsid w:val="009A72B7"/>
    <w:rsid w:val="009B0D38"/>
    <w:rsid w:val="009B19D8"/>
    <w:rsid w:val="009B23E7"/>
    <w:rsid w:val="009B2F2C"/>
    <w:rsid w:val="009B398A"/>
    <w:rsid w:val="009B4820"/>
    <w:rsid w:val="009B597F"/>
    <w:rsid w:val="009B700F"/>
    <w:rsid w:val="009B77F3"/>
    <w:rsid w:val="009B7A36"/>
    <w:rsid w:val="009C032A"/>
    <w:rsid w:val="009C0D00"/>
    <w:rsid w:val="009C1331"/>
    <w:rsid w:val="009C17FE"/>
    <w:rsid w:val="009C2A5C"/>
    <w:rsid w:val="009C533D"/>
    <w:rsid w:val="009C6CB6"/>
    <w:rsid w:val="009C7B7D"/>
    <w:rsid w:val="009C7E07"/>
    <w:rsid w:val="009D0E50"/>
    <w:rsid w:val="009D1AFE"/>
    <w:rsid w:val="009D2A15"/>
    <w:rsid w:val="009D38A4"/>
    <w:rsid w:val="009D3BC9"/>
    <w:rsid w:val="009D4126"/>
    <w:rsid w:val="009D4A19"/>
    <w:rsid w:val="009D52D2"/>
    <w:rsid w:val="009E2754"/>
    <w:rsid w:val="009E36BE"/>
    <w:rsid w:val="009E4C44"/>
    <w:rsid w:val="009E4DCE"/>
    <w:rsid w:val="009E5537"/>
    <w:rsid w:val="009E6223"/>
    <w:rsid w:val="009E6361"/>
    <w:rsid w:val="009F22D2"/>
    <w:rsid w:val="009F2EF9"/>
    <w:rsid w:val="009F345A"/>
    <w:rsid w:val="009F4B5A"/>
    <w:rsid w:val="009F533E"/>
    <w:rsid w:val="009F6EF5"/>
    <w:rsid w:val="009F7266"/>
    <w:rsid w:val="00A00469"/>
    <w:rsid w:val="00A00F13"/>
    <w:rsid w:val="00A016D1"/>
    <w:rsid w:val="00A0175F"/>
    <w:rsid w:val="00A02357"/>
    <w:rsid w:val="00A04159"/>
    <w:rsid w:val="00A04558"/>
    <w:rsid w:val="00A06319"/>
    <w:rsid w:val="00A06CFE"/>
    <w:rsid w:val="00A06EE9"/>
    <w:rsid w:val="00A07658"/>
    <w:rsid w:val="00A10A90"/>
    <w:rsid w:val="00A11204"/>
    <w:rsid w:val="00A11B00"/>
    <w:rsid w:val="00A11BE5"/>
    <w:rsid w:val="00A11C6F"/>
    <w:rsid w:val="00A1237C"/>
    <w:rsid w:val="00A12427"/>
    <w:rsid w:val="00A12AD6"/>
    <w:rsid w:val="00A13F7B"/>
    <w:rsid w:val="00A148EB"/>
    <w:rsid w:val="00A14E13"/>
    <w:rsid w:val="00A1506A"/>
    <w:rsid w:val="00A155A3"/>
    <w:rsid w:val="00A16DEE"/>
    <w:rsid w:val="00A176B6"/>
    <w:rsid w:val="00A17CE8"/>
    <w:rsid w:val="00A21572"/>
    <w:rsid w:val="00A21697"/>
    <w:rsid w:val="00A2190B"/>
    <w:rsid w:val="00A2193B"/>
    <w:rsid w:val="00A221C6"/>
    <w:rsid w:val="00A22915"/>
    <w:rsid w:val="00A22C0F"/>
    <w:rsid w:val="00A23FB2"/>
    <w:rsid w:val="00A245D0"/>
    <w:rsid w:val="00A249ED"/>
    <w:rsid w:val="00A24A16"/>
    <w:rsid w:val="00A25F3B"/>
    <w:rsid w:val="00A270CB"/>
    <w:rsid w:val="00A300DD"/>
    <w:rsid w:val="00A30D9D"/>
    <w:rsid w:val="00A30E23"/>
    <w:rsid w:val="00A31103"/>
    <w:rsid w:val="00A31398"/>
    <w:rsid w:val="00A322BD"/>
    <w:rsid w:val="00A3618B"/>
    <w:rsid w:val="00A37079"/>
    <w:rsid w:val="00A3B857"/>
    <w:rsid w:val="00A409C7"/>
    <w:rsid w:val="00A41FA6"/>
    <w:rsid w:val="00A425EF"/>
    <w:rsid w:val="00A43899"/>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D65"/>
    <w:rsid w:val="00A61E80"/>
    <w:rsid w:val="00A621AD"/>
    <w:rsid w:val="00A6269C"/>
    <w:rsid w:val="00A63499"/>
    <w:rsid w:val="00A642CC"/>
    <w:rsid w:val="00A647DA"/>
    <w:rsid w:val="00A64DED"/>
    <w:rsid w:val="00A65902"/>
    <w:rsid w:val="00A659D5"/>
    <w:rsid w:val="00A6E08B"/>
    <w:rsid w:val="00A70F8D"/>
    <w:rsid w:val="00A70FCE"/>
    <w:rsid w:val="00A71055"/>
    <w:rsid w:val="00A7125E"/>
    <w:rsid w:val="00A71ACE"/>
    <w:rsid w:val="00A71C48"/>
    <w:rsid w:val="00A71F38"/>
    <w:rsid w:val="00A7272A"/>
    <w:rsid w:val="00A729F1"/>
    <w:rsid w:val="00A72BF7"/>
    <w:rsid w:val="00A7323C"/>
    <w:rsid w:val="00A73D19"/>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48EF"/>
    <w:rsid w:val="00A96FF8"/>
    <w:rsid w:val="00A971B0"/>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5AFB"/>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A57"/>
    <w:rsid w:val="00AF0BEA"/>
    <w:rsid w:val="00AF0FCB"/>
    <w:rsid w:val="00AF151E"/>
    <w:rsid w:val="00AF179C"/>
    <w:rsid w:val="00AF1E89"/>
    <w:rsid w:val="00AF2169"/>
    <w:rsid w:val="00AF52E3"/>
    <w:rsid w:val="00AF53EF"/>
    <w:rsid w:val="00AF5A7B"/>
    <w:rsid w:val="00AF6973"/>
    <w:rsid w:val="00AF701E"/>
    <w:rsid w:val="00B0092E"/>
    <w:rsid w:val="00B0130F"/>
    <w:rsid w:val="00B01491"/>
    <w:rsid w:val="00B014B9"/>
    <w:rsid w:val="00B04102"/>
    <w:rsid w:val="00B043B4"/>
    <w:rsid w:val="00B04B0E"/>
    <w:rsid w:val="00B05B1D"/>
    <w:rsid w:val="00B05EF4"/>
    <w:rsid w:val="00B060FE"/>
    <w:rsid w:val="00B062E4"/>
    <w:rsid w:val="00B0664F"/>
    <w:rsid w:val="00B0676E"/>
    <w:rsid w:val="00B07017"/>
    <w:rsid w:val="00B0742A"/>
    <w:rsid w:val="00B07ABD"/>
    <w:rsid w:val="00B100F0"/>
    <w:rsid w:val="00B10423"/>
    <w:rsid w:val="00B107AE"/>
    <w:rsid w:val="00B10DB4"/>
    <w:rsid w:val="00B11052"/>
    <w:rsid w:val="00B1172A"/>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ABB"/>
    <w:rsid w:val="00B351D6"/>
    <w:rsid w:val="00B35940"/>
    <w:rsid w:val="00B40A50"/>
    <w:rsid w:val="00B41E9E"/>
    <w:rsid w:val="00B41EDE"/>
    <w:rsid w:val="00B42673"/>
    <w:rsid w:val="00B42952"/>
    <w:rsid w:val="00B42DE6"/>
    <w:rsid w:val="00B434DD"/>
    <w:rsid w:val="00B44328"/>
    <w:rsid w:val="00B45B1C"/>
    <w:rsid w:val="00B45BCC"/>
    <w:rsid w:val="00B45F25"/>
    <w:rsid w:val="00B46180"/>
    <w:rsid w:val="00B46CC1"/>
    <w:rsid w:val="00B505EC"/>
    <w:rsid w:val="00B52767"/>
    <w:rsid w:val="00B52772"/>
    <w:rsid w:val="00B538EE"/>
    <w:rsid w:val="00B53EF6"/>
    <w:rsid w:val="00B54284"/>
    <w:rsid w:val="00B5482B"/>
    <w:rsid w:val="00B57AA1"/>
    <w:rsid w:val="00B57E8C"/>
    <w:rsid w:val="00B6130A"/>
    <w:rsid w:val="00B613EB"/>
    <w:rsid w:val="00B62061"/>
    <w:rsid w:val="00B623F3"/>
    <w:rsid w:val="00B62ABF"/>
    <w:rsid w:val="00B62B61"/>
    <w:rsid w:val="00B63A27"/>
    <w:rsid w:val="00B6542D"/>
    <w:rsid w:val="00B65F02"/>
    <w:rsid w:val="00B66D9C"/>
    <w:rsid w:val="00B670BE"/>
    <w:rsid w:val="00B67635"/>
    <w:rsid w:val="00B67A85"/>
    <w:rsid w:val="00B70404"/>
    <w:rsid w:val="00B704C2"/>
    <w:rsid w:val="00B708E8"/>
    <w:rsid w:val="00B71CBB"/>
    <w:rsid w:val="00B745D9"/>
    <w:rsid w:val="00B75DB7"/>
    <w:rsid w:val="00B76A88"/>
    <w:rsid w:val="00B77A27"/>
    <w:rsid w:val="00B77CB5"/>
    <w:rsid w:val="00B7E2F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5EA"/>
    <w:rsid w:val="00B95B35"/>
    <w:rsid w:val="00B96148"/>
    <w:rsid w:val="00B96FFC"/>
    <w:rsid w:val="00B97023"/>
    <w:rsid w:val="00B97B08"/>
    <w:rsid w:val="00BA0060"/>
    <w:rsid w:val="00BA0549"/>
    <w:rsid w:val="00BA15BE"/>
    <w:rsid w:val="00BA309D"/>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A6D"/>
    <w:rsid w:val="00BD0C07"/>
    <w:rsid w:val="00BD2CF5"/>
    <w:rsid w:val="00BD34D9"/>
    <w:rsid w:val="00BD3621"/>
    <w:rsid w:val="00BD3D13"/>
    <w:rsid w:val="00BD506D"/>
    <w:rsid w:val="00BD5652"/>
    <w:rsid w:val="00BD7067"/>
    <w:rsid w:val="00BD7A36"/>
    <w:rsid w:val="00BE0291"/>
    <w:rsid w:val="00BE0A08"/>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2B8E"/>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7055"/>
    <w:rsid w:val="00C301ED"/>
    <w:rsid w:val="00C3055F"/>
    <w:rsid w:val="00C31542"/>
    <w:rsid w:val="00C3198B"/>
    <w:rsid w:val="00C31D6F"/>
    <w:rsid w:val="00C3251F"/>
    <w:rsid w:val="00C33709"/>
    <w:rsid w:val="00C33EFA"/>
    <w:rsid w:val="00C34618"/>
    <w:rsid w:val="00C34F86"/>
    <w:rsid w:val="00C34FAE"/>
    <w:rsid w:val="00C36300"/>
    <w:rsid w:val="00C36490"/>
    <w:rsid w:val="00C37390"/>
    <w:rsid w:val="00C37B6B"/>
    <w:rsid w:val="00C37F76"/>
    <w:rsid w:val="00C41709"/>
    <w:rsid w:val="00C4203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282B"/>
    <w:rsid w:val="00C649AF"/>
    <w:rsid w:val="00C64F97"/>
    <w:rsid w:val="00C65607"/>
    <w:rsid w:val="00C662E3"/>
    <w:rsid w:val="00C67CF3"/>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079A"/>
    <w:rsid w:val="00C80872"/>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BE3"/>
    <w:rsid w:val="00CB2C7F"/>
    <w:rsid w:val="00CB2DF9"/>
    <w:rsid w:val="00CB383A"/>
    <w:rsid w:val="00CB5454"/>
    <w:rsid w:val="00CB56A6"/>
    <w:rsid w:val="00CB6DD0"/>
    <w:rsid w:val="00CB6F7E"/>
    <w:rsid w:val="00CB789A"/>
    <w:rsid w:val="00CC01E2"/>
    <w:rsid w:val="00CC06FF"/>
    <w:rsid w:val="00CC1951"/>
    <w:rsid w:val="00CC1D04"/>
    <w:rsid w:val="00CC2584"/>
    <w:rsid w:val="00CC2D76"/>
    <w:rsid w:val="00CC2EC9"/>
    <w:rsid w:val="00CC30ED"/>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1213"/>
    <w:rsid w:val="00CE1536"/>
    <w:rsid w:val="00CE1624"/>
    <w:rsid w:val="00CE33EF"/>
    <w:rsid w:val="00CE4277"/>
    <w:rsid w:val="00CE5338"/>
    <w:rsid w:val="00CE5639"/>
    <w:rsid w:val="00CE5A4E"/>
    <w:rsid w:val="00CE5B16"/>
    <w:rsid w:val="00CE60C9"/>
    <w:rsid w:val="00CE74ED"/>
    <w:rsid w:val="00CE7F92"/>
    <w:rsid w:val="00CF0638"/>
    <w:rsid w:val="00CF09B9"/>
    <w:rsid w:val="00CF0E83"/>
    <w:rsid w:val="00CF11A1"/>
    <w:rsid w:val="00CF2194"/>
    <w:rsid w:val="00CF21E5"/>
    <w:rsid w:val="00CF2F9C"/>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69BE"/>
    <w:rsid w:val="00D073DA"/>
    <w:rsid w:val="00D07E86"/>
    <w:rsid w:val="00D103F1"/>
    <w:rsid w:val="00D10A33"/>
    <w:rsid w:val="00D10AD7"/>
    <w:rsid w:val="00D10B1B"/>
    <w:rsid w:val="00D11BE5"/>
    <w:rsid w:val="00D11E47"/>
    <w:rsid w:val="00D12263"/>
    <w:rsid w:val="00D13190"/>
    <w:rsid w:val="00D1345B"/>
    <w:rsid w:val="00D13D1C"/>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54AC"/>
    <w:rsid w:val="00D37609"/>
    <w:rsid w:val="00D40086"/>
    <w:rsid w:val="00D405C3"/>
    <w:rsid w:val="00D413FE"/>
    <w:rsid w:val="00D4141D"/>
    <w:rsid w:val="00D4172F"/>
    <w:rsid w:val="00D41F08"/>
    <w:rsid w:val="00D423C9"/>
    <w:rsid w:val="00D42E07"/>
    <w:rsid w:val="00D4377F"/>
    <w:rsid w:val="00D45433"/>
    <w:rsid w:val="00D4543E"/>
    <w:rsid w:val="00D454F8"/>
    <w:rsid w:val="00D455C6"/>
    <w:rsid w:val="00D45766"/>
    <w:rsid w:val="00D4597F"/>
    <w:rsid w:val="00D47F61"/>
    <w:rsid w:val="00D53412"/>
    <w:rsid w:val="00D5572B"/>
    <w:rsid w:val="00D55B44"/>
    <w:rsid w:val="00D55E08"/>
    <w:rsid w:val="00D566C2"/>
    <w:rsid w:val="00D566EF"/>
    <w:rsid w:val="00D56FB1"/>
    <w:rsid w:val="00D576FC"/>
    <w:rsid w:val="00D579AF"/>
    <w:rsid w:val="00D579F3"/>
    <w:rsid w:val="00D57B8F"/>
    <w:rsid w:val="00D6008E"/>
    <w:rsid w:val="00D603C1"/>
    <w:rsid w:val="00D62289"/>
    <w:rsid w:val="00D62903"/>
    <w:rsid w:val="00D62B26"/>
    <w:rsid w:val="00D62E06"/>
    <w:rsid w:val="00D62FA8"/>
    <w:rsid w:val="00D63CAC"/>
    <w:rsid w:val="00D64858"/>
    <w:rsid w:val="00D65121"/>
    <w:rsid w:val="00D66249"/>
    <w:rsid w:val="00D66A1F"/>
    <w:rsid w:val="00D66F77"/>
    <w:rsid w:val="00D675B1"/>
    <w:rsid w:val="00D679B7"/>
    <w:rsid w:val="00D67AA3"/>
    <w:rsid w:val="00D713EA"/>
    <w:rsid w:val="00D72D71"/>
    <w:rsid w:val="00D735DA"/>
    <w:rsid w:val="00D736A1"/>
    <w:rsid w:val="00D738AE"/>
    <w:rsid w:val="00D73FCE"/>
    <w:rsid w:val="00D74B0A"/>
    <w:rsid w:val="00D74D4F"/>
    <w:rsid w:val="00D75848"/>
    <w:rsid w:val="00D76F69"/>
    <w:rsid w:val="00D778CA"/>
    <w:rsid w:val="00D77F71"/>
    <w:rsid w:val="00D80777"/>
    <w:rsid w:val="00D807A3"/>
    <w:rsid w:val="00D812E7"/>
    <w:rsid w:val="00D81763"/>
    <w:rsid w:val="00D82269"/>
    <w:rsid w:val="00D8295B"/>
    <w:rsid w:val="00D838CD"/>
    <w:rsid w:val="00D8484B"/>
    <w:rsid w:val="00D84DD6"/>
    <w:rsid w:val="00D84F94"/>
    <w:rsid w:val="00D8506D"/>
    <w:rsid w:val="00D85BDC"/>
    <w:rsid w:val="00D87B38"/>
    <w:rsid w:val="00D90FD9"/>
    <w:rsid w:val="00D92507"/>
    <w:rsid w:val="00D95A94"/>
    <w:rsid w:val="00D962E5"/>
    <w:rsid w:val="00D97352"/>
    <w:rsid w:val="00D97798"/>
    <w:rsid w:val="00DA11A1"/>
    <w:rsid w:val="00DA1932"/>
    <w:rsid w:val="00DA1C3C"/>
    <w:rsid w:val="00DA2D33"/>
    <w:rsid w:val="00DA4115"/>
    <w:rsid w:val="00DA4CFF"/>
    <w:rsid w:val="00DA5BBC"/>
    <w:rsid w:val="00DA5E44"/>
    <w:rsid w:val="00DA6610"/>
    <w:rsid w:val="00DA7E4A"/>
    <w:rsid w:val="00DB0AFE"/>
    <w:rsid w:val="00DB20C0"/>
    <w:rsid w:val="00DB3433"/>
    <w:rsid w:val="00DB3530"/>
    <w:rsid w:val="00DB40B1"/>
    <w:rsid w:val="00DB4245"/>
    <w:rsid w:val="00DB5E67"/>
    <w:rsid w:val="00DB67CB"/>
    <w:rsid w:val="00DC099C"/>
    <w:rsid w:val="00DC0F54"/>
    <w:rsid w:val="00DC0FA1"/>
    <w:rsid w:val="00DC29A7"/>
    <w:rsid w:val="00DC2B32"/>
    <w:rsid w:val="00DC2E93"/>
    <w:rsid w:val="00DC39B2"/>
    <w:rsid w:val="00DC3CD1"/>
    <w:rsid w:val="00DC45B8"/>
    <w:rsid w:val="00DC4C1A"/>
    <w:rsid w:val="00DC75A4"/>
    <w:rsid w:val="00DC76CE"/>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E73D4"/>
    <w:rsid w:val="00DF0EC6"/>
    <w:rsid w:val="00DF1019"/>
    <w:rsid w:val="00DF13A1"/>
    <w:rsid w:val="00DF140C"/>
    <w:rsid w:val="00DF2233"/>
    <w:rsid w:val="00DF2580"/>
    <w:rsid w:val="00DF3140"/>
    <w:rsid w:val="00DF4E03"/>
    <w:rsid w:val="00DF6CAC"/>
    <w:rsid w:val="00DF7DA7"/>
    <w:rsid w:val="00E001BD"/>
    <w:rsid w:val="00E01CAB"/>
    <w:rsid w:val="00E0216B"/>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018"/>
    <w:rsid w:val="00E1511C"/>
    <w:rsid w:val="00E1626C"/>
    <w:rsid w:val="00E172AE"/>
    <w:rsid w:val="00E17CF8"/>
    <w:rsid w:val="00E205CD"/>
    <w:rsid w:val="00E20D46"/>
    <w:rsid w:val="00E20DD8"/>
    <w:rsid w:val="00E213BC"/>
    <w:rsid w:val="00E21686"/>
    <w:rsid w:val="00E21F68"/>
    <w:rsid w:val="00E23E22"/>
    <w:rsid w:val="00E23E74"/>
    <w:rsid w:val="00E23F8F"/>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6A9"/>
    <w:rsid w:val="00E36B11"/>
    <w:rsid w:val="00E40769"/>
    <w:rsid w:val="00E4158B"/>
    <w:rsid w:val="00E41C3E"/>
    <w:rsid w:val="00E41C55"/>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3CC"/>
    <w:rsid w:val="00E547BD"/>
    <w:rsid w:val="00E54AEF"/>
    <w:rsid w:val="00E55165"/>
    <w:rsid w:val="00E56AF9"/>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0B1"/>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5437"/>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29B"/>
    <w:rsid w:val="00F24496"/>
    <w:rsid w:val="00F24838"/>
    <w:rsid w:val="00F24A98"/>
    <w:rsid w:val="00F24FCA"/>
    <w:rsid w:val="00F2550B"/>
    <w:rsid w:val="00F25727"/>
    <w:rsid w:val="00F25F86"/>
    <w:rsid w:val="00F27C95"/>
    <w:rsid w:val="00F30B24"/>
    <w:rsid w:val="00F31640"/>
    <w:rsid w:val="00F32C5D"/>
    <w:rsid w:val="00F33163"/>
    <w:rsid w:val="00F3317A"/>
    <w:rsid w:val="00F342F6"/>
    <w:rsid w:val="00F34F72"/>
    <w:rsid w:val="00F35C61"/>
    <w:rsid w:val="00F3644A"/>
    <w:rsid w:val="00F36473"/>
    <w:rsid w:val="00F364EF"/>
    <w:rsid w:val="00F3703E"/>
    <w:rsid w:val="00F3726F"/>
    <w:rsid w:val="00F375DA"/>
    <w:rsid w:val="00F41015"/>
    <w:rsid w:val="00F41DBF"/>
    <w:rsid w:val="00F42F9B"/>
    <w:rsid w:val="00F43009"/>
    <w:rsid w:val="00F430B1"/>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B3B"/>
    <w:rsid w:val="00F67DBC"/>
    <w:rsid w:val="00F67DE5"/>
    <w:rsid w:val="00F7017B"/>
    <w:rsid w:val="00F71099"/>
    <w:rsid w:val="00F718BE"/>
    <w:rsid w:val="00F71962"/>
    <w:rsid w:val="00F721A3"/>
    <w:rsid w:val="00F72A52"/>
    <w:rsid w:val="00F73716"/>
    <w:rsid w:val="00F73FB5"/>
    <w:rsid w:val="00F75099"/>
    <w:rsid w:val="00F751AD"/>
    <w:rsid w:val="00F75C6B"/>
    <w:rsid w:val="00F75DC4"/>
    <w:rsid w:val="00F76BDC"/>
    <w:rsid w:val="00F76ED0"/>
    <w:rsid w:val="00F77116"/>
    <w:rsid w:val="00F8186D"/>
    <w:rsid w:val="00F81A64"/>
    <w:rsid w:val="00F81CDB"/>
    <w:rsid w:val="00F81EA1"/>
    <w:rsid w:val="00F81F95"/>
    <w:rsid w:val="00F83269"/>
    <w:rsid w:val="00F834B2"/>
    <w:rsid w:val="00F83865"/>
    <w:rsid w:val="00F83D9A"/>
    <w:rsid w:val="00F8411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3BCB"/>
    <w:rsid w:val="00F94657"/>
    <w:rsid w:val="00F94C4B"/>
    <w:rsid w:val="00F95A07"/>
    <w:rsid w:val="00F96473"/>
    <w:rsid w:val="00F9682A"/>
    <w:rsid w:val="00FA058C"/>
    <w:rsid w:val="00FA0798"/>
    <w:rsid w:val="00FA0F62"/>
    <w:rsid w:val="00FA2A40"/>
    <w:rsid w:val="00FA3657"/>
    <w:rsid w:val="00FA43DB"/>
    <w:rsid w:val="00FA5ADE"/>
    <w:rsid w:val="00FA5B66"/>
    <w:rsid w:val="00FA666A"/>
    <w:rsid w:val="00FA6A4C"/>
    <w:rsid w:val="00FB1F47"/>
    <w:rsid w:val="00FB2042"/>
    <w:rsid w:val="00FB2C9C"/>
    <w:rsid w:val="00FB339F"/>
    <w:rsid w:val="00FB39F0"/>
    <w:rsid w:val="00FB3B0B"/>
    <w:rsid w:val="00FB3BA3"/>
    <w:rsid w:val="00FB4BFD"/>
    <w:rsid w:val="00FB5ADF"/>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3C6"/>
    <w:rsid w:val="00FE08AB"/>
    <w:rsid w:val="00FE0C63"/>
    <w:rsid w:val="00FE0FEF"/>
    <w:rsid w:val="00FE1150"/>
    <w:rsid w:val="00FE19F5"/>
    <w:rsid w:val="00FE1DDC"/>
    <w:rsid w:val="00FE20FF"/>
    <w:rsid w:val="00FE2EF1"/>
    <w:rsid w:val="00FE3CEB"/>
    <w:rsid w:val="00FE4010"/>
    <w:rsid w:val="00FE6CE9"/>
    <w:rsid w:val="00FE72D5"/>
    <w:rsid w:val="00FE7E97"/>
    <w:rsid w:val="00FF01C9"/>
    <w:rsid w:val="00FF1C66"/>
    <w:rsid w:val="00FF261D"/>
    <w:rsid w:val="00FF2958"/>
    <w:rsid w:val="00FF44FF"/>
    <w:rsid w:val="00FF4A1D"/>
    <w:rsid w:val="00FF58A7"/>
    <w:rsid w:val="00FF65A2"/>
    <w:rsid w:val="00FF65BD"/>
    <w:rsid w:val="00FF6C72"/>
    <w:rsid w:val="010D0A34"/>
    <w:rsid w:val="01156EDA"/>
    <w:rsid w:val="011A650A"/>
    <w:rsid w:val="012100A7"/>
    <w:rsid w:val="0131D25E"/>
    <w:rsid w:val="013C2BF0"/>
    <w:rsid w:val="013FBC21"/>
    <w:rsid w:val="014DC0C0"/>
    <w:rsid w:val="01579109"/>
    <w:rsid w:val="015844FA"/>
    <w:rsid w:val="01657E04"/>
    <w:rsid w:val="016BC181"/>
    <w:rsid w:val="01751CF4"/>
    <w:rsid w:val="019592AA"/>
    <w:rsid w:val="01A8F148"/>
    <w:rsid w:val="01D52280"/>
    <w:rsid w:val="01D798BA"/>
    <w:rsid w:val="0216A567"/>
    <w:rsid w:val="0223A7AB"/>
    <w:rsid w:val="022944D3"/>
    <w:rsid w:val="02883F89"/>
    <w:rsid w:val="028DAEFF"/>
    <w:rsid w:val="029C2304"/>
    <w:rsid w:val="02A51D9E"/>
    <w:rsid w:val="02B26FEC"/>
    <w:rsid w:val="02C9B5C1"/>
    <w:rsid w:val="02D1341C"/>
    <w:rsid w:val="02D4E838"/>
    <w:rsid w:val="02DD4731"/>
    <w:rsid w:val="02ED791D"/>
    <w:rsid w:val="02F29EC1"/>
    <w:rsid w:val="03050DB7"/>
    <w:rsid w:val="031330C8"/>
    <w:rsid w:val="0321D4A7"/>
    <w:rsid w:val="032DB749"/>
    <w:rsid w:val="03474BD7"/>
    <w:rsid w:val="035C110A"/>
    <w:rsid w:val="037F0DA0"/>
    <w:rsid w:val="03A2B595"/>
    <w:rsid w:val="03A62887"/>
    <w:rsid w:val="03B169EF"/>
    <w:rsid w:val="03E30A72"/>
    <w:rsid w:val="04094D61"/>
    <w:rsid w:val="040E0D7F"/>
    <w:rsid w:val="04616C60"/>
    <w:rsid w:val="0478653F"/>
    <w:rsid w:val="04791792"/>
    <w:rsid w:val="047AA51B"/>
    <w:rsid w:val="048E6F22"/>
    <w:rsid w:val="049877C2"/>
    <w:rsid w:val="0499D2B8"/>
    <w:rsid w:val="04B33AFF"/>
    <w:rsid w:val="04F16F92"/>
    <w:rsid w:val="0500C654"/>
    <w:rsid w:val="051DD3F8"/>
    <w:rsid w:val="052AA783"/>
    <w:rsid w:val="054530A6"/>
    <w:rsid w:val="054A2414"/>
    <w:rsid w:val="055604FB"/>
    <w:rsid w:val="05878661"/>
    <w:rsid w:val="058D2D7A"/>
    <w:rsid w:val="05AFB3A1"/>
    <w:rsid w:val="05F004FB"/>
    <w:rsid w:val="0605CEF9"/>
    <w:rsid w:val="06072527"/>
    <w:rsid w:val="060CFA6D"/>
    <w:rsid w:val="064E5796"/>
    <w:rsid w:val="06542A79"/>
    <w:rsid w:val="06930037"/>
    <w:rsid w:val="06A567DE"/>
    <w:rsid w:val="06A749FF"/>
    <w:rsid w:val="06B78631"/>
    <w:rsid w:val="06E09A85"/>
    <w:rsid w:val="06EC2B02"/>
    <w:rsid w:val="070FC555"/>
    <w:rsid w:val="0743967C"/>
    <w:rsid w:val="07480632"/>
    <w:rsid w:val="0749F9C7"/>
    <w:rsid w:val="074E135C"/>
    <w:rsid w:val="0753CED2"/>
    <w:rsid w:val="0761A68B"/>
    <w:rsid w:val="076AF8F2"/>
    <w:rsid w:val="077081C3"/>
    <w:rsid w:val="077E7A74"/>
    <w:rsid w:val="07830377"/>
    <w:rsid w:val="079E76BA"/>
    <w:rsid w:val="07E1BC19"/>
    <w:rsid w:val="08399795"/>
    <w:rsid w:val="083B77D6"/>
    <w:rsid w:val="084EE193"/>
    <w:rsid w:val="084FA477"/>
    <w:rsid w:val="0857D581"/>
    <w:rsid w:val="0857DEBF"/>
    <w:rsid w:val="0881757C"/>
    <w:rsid w:val="08B8EB91"/>
    <w:rsid w:val="08C16218"/>
    <w:rsid w:val="08DF7D21"/>
    <w:rsid w:val="08E9C7B3"/>
    <w:rsid w:val="0912821E"/>
    <w:rsid w:val="091D2156"/>
    <w:rsid w:val="09370877"/>
    <w:rsid w:val="093A5514"/>
    <w:rsid w:val="09590610"/>
    <w:rsid w:val="097BD205"/>
    <w:rsid w:val="09AD700B"/>
    <w:rsid w:val="09FB0E2B"/>
    <w:rsid w:val="0A0BE8EE"/>
    <w:rsid w:val="0A477640"/>
    <w:rsid w:val="0A4F63C6"/>
    <w:rsid w:val="0A5040F5"/>
    <w:rsid w:val="0A6698C2"/>
    <w:rsid w:val="0A7A3BA3"/>
    <w:rsid w:val="0AAEC92B"/>
    <w:rsid w:val="0AE85916"/>
    <w:rsid w:val="0B0F29F5"/>
    <w:rsid w:val="0B32299F"/>
    <w:rsid w:val="0B4858AF"/>
    <w:rsid w:val="0B547A4D"/>
    <w:rsid w:val="0B5C2C46"/>
    <w:rsid w:val="0BA0AC3D"/>
    <w:rsid w:val="0BA82989"/>
    <w:rsid w:val="0BCA7278"/>
    <w:rsid w:val="0BCD3405"/>
    <w:rsid w:val="0BD93608"/>
    <w:rsid w:val="0BE78F56"/>
    <w:rsid w:val="0C171DE3"/>
    <w:rsid w:val="0C1B4A7A"/>
    <w:rsid w:val="0C2D780D"/>
    <w:rsid w:val="0C3B151A"/>
    <w:rsid w:val="0C3DEE0A"/>
    <w:rsid w:val="0C431E1C"/>
    <w:rsid w:val="0C5A8B7A"/>
    <w:rsid w:val="0C655A10"/>
    <w:rsid w:val="0C834F44"/>
    <w:rsid w:val="0CF4542F"/>
    <w:rsid w:val="0D1BE463"/>
    <w:rsid w:val="0D3C7C9E"/>
    <w:rsid w:val="0D43F9EA"/>
    <w:rsid w:val="0D4FDC09"/>
    <w:rsid w:val="0D6C8528"/>
    <w:rsid w:val="0D6D8B35"/>
    <w:rsid w:val="0D835FB7"/>
    <w:rsid w:val="0D8E12A3"/>
    <w:rsid w:val="0D93B39F"/>
    <w:rsid w:val="0DBAC586"/>
    <w:rsid w:val="0DC9486E"/>
    <w:rsid w:val="0DD2DFB6"/>
    <w:rsid w:val="0DF47D39"/>
    <w:rsid w:val="0E00BA40"/>
    <w:rsid w:val="0E04622D"/>
    <w:rsid w:val="0E065D6A"/>
    <w:rsid w:val="0E1727ED"/>
    <w:rsid w:val="0E2D2458"/>
    <w:rsid w:val="0E3FE0A5"/>
    <w:rsid w:val="0E6326BC"/>
    <w:rsid w:val="0EB3D7E3"/>
    <w:rsid w:val="0EC79335"/>
    <w:rsid w:val="0EE27127"/>
    <w:rsid w:val="0EF0B700"/>
    <w:rsid w:val="0F00AF86"/>
    <w:rsid w:val="0F022AB3"/>
    <w:rsid w:val="0F093AD6"/>
    <w:rsid w:val="0F29145B"/>
    <w:rsid w:val="0F57506E"/>
    <w:rsid w:val="0F65BD10"/>
    <w:rsid w:val="0F67D0BE"/>
    <w:rsid w:val="0F6EB017"/>
    <w:rsid w:val="0F76F76B"/>
    <w:rsid w:val="0F86BE44"/>
    <w:rsid w:val="0F90F2F4"/>
    <w:rsid w:val="0F968EC7"/>
    <w:rsid w:val="0FAC25C7"/>
    <w:rsid w:val="0FC784DA"/>
    <w:rsid w:val="0FD2838A"/>
    <w:rsid w:val="0FEBF0C4"/>
    <w:rsid w:val="0FEE96A8"/>
    <w:rsid w:val="0FF12E09"/>
    <w:rsid w:val="0FF59F81"/>
    <w:rsid w:val="10149719"/>
    <w:rsid w:val="1034FD68"/>
    <w:rsid w:val="104CF5C6"/>
    <w:rsid w:val="1066464F"/>
    <w:rsid w:val="106D76D0"/>
    <w:rsid w:val="107547B0"/>
    <w:rsid w:val="10BF9E98"/>
    <w:rsid w:val="10EA78C2"/>
    <w:rsid w:val="10F1581B"/>
    <w:rsid w:val="1116CD79"/>
    <w:rsid w:val="111C2C23"/>
    <w:rsid w:val="111CD0BB"/>
    <w:rsid w:val="11247997"/>
    <w:rsid w:val="11510B55"/>
    <w:rsid w:val="118909A6"/>
    <w:rsid w:val="11B4272F"/>
    <w:rsid w:val="11E8C627"/>
    <w:rsid w:val="11EF46BD"/>
    <w:rsid w:val="122D2D08"/>
    <w:rsid w:val="1231DACF"/>
    <w:rsid w:val="1237BBA4"/>
    <w:rsid w:val="1239CB75"/>
    <w:rsid w:val="123E13FE"/>
    <w:rsid w:val="1240DB98"/>
    <w:rsid w:val="1253C02E"/>
    <w:rsid w:val="125D9A08"/>
    <w:rsid w:val="127D5CA1"/>
    <w:rsid w:val="128230DD"/>
    <w:rsid w:val="1286D5C0"/>
    <w:rsid w:val="128726DA"/>
    <w:rsid w:val="12B94225"/>
    <w:rsid w:val="133AB9BC"/>
    <w:rsid w:val="1348E4A9"/>
    <w:rsid w:val="134CA635"/>
    <w:rsid w:val="134CADDE"/>
    <w:rsid w:val="1357531E"/>
    <w:rsid w:val="1373A9C3"/>
    <w:rsid w:val="137ED8A6"/>
    <w:rsid w:val="13A7FFA5"/>
    <w:rsid w:val="13B0C954"/>
    <w:rsid w:val="13BA7421"/>
    <w:rsid w:val="13D70C33"/>
    <w:rsid w:val="13D845EA"/>
    <w:rsid w:val="13DCA3E6"/>
    <w:rsid w:val="13DCE651"/>
    <w:rsid w:val="13DD15B8"/>
    <w:rsid w:val="14015A6F"/>
    <w:rsid w:val="1403E978"/>
    <w:rsid w:val="140D60DD"/>
    <w:rsid w:val="1417CAB9"/>
    <w:rsid w:val="1422A06F"/>
    <w:rsid w:val="14551286"/>
    <w:rsid w:val="14759EEE"/>
    <w:rsid w:val="147D8C74"/>
    <w:rsid w:val="1489EEFE"/>
    <w:rsid w:val="148E1ACD"/>
    <w:rsid w:val="14907FDB"/>
    <w:rsid w:val="1498B66B"/>
    <w:rsid w:val="149AE3EC"/>
    <w:rsid w:val="14A2619D"/>
    <w:rsid w:val="15068D6E"/>
    <w:rsid w:val="1507241A"/>
    <w:rsid w:val="15198146"/>
    <w:rsid w:val="151E68B9"/>
    <w:rsid w:val="1535E372"/>
    <w:rsid w:val="155DC188"/>
    <w:rsid w:val="156DA30D"/>
    <w:rsid w:val="156F3B60"/>
    <w:rsid w:val="1592166D"/>
    <w:rsid w:val="15A1F5FE"/>
    <w:rsid w:val="15BD8B76"/>
    <w:rsid w:val="15BE70D0"/>
    <w:rsid w:val="15D061DD"/>
    <w:rsid w:val="15E10943"/>
    <w:rsid w:val="15F735A3"/>
    <w:rsid w:val="16003478"/>
    <w:rsid w:val="161F67D3"/>
    <w:rsid w:val="1662279A"/>
    <w:rsid w:val="169E67B5"/>
    <w:rsid w:val="16C5FF1C"/>
    <w:rsid w:val="16C7E163"/>
    <w:rsid w:val="16CEF206"/>
    <w:rsid w:val="16D8F9A5"/>
    <w:rsid w:val="16F78C9C"/>
    <w:rsid w:val="16FC4607"/>
    <w:rsid w:val="17118FB9"/>
    <w:rsid w:val="171CD226"/>
    <w:rsid w:val="171F188C"/>
    <w:rsid w:val="17215F3D"/>
    <w:rsid w:val="1735D3DF"/>
    <w:rsid w:val="1762E17A"/>
    <w:rsid w:val="176DEF1A"/>
    <w:rsid w:val="178B07AB"/>
    <w:rsid w:val="179C04D9"/>
    <w:rsid w:val="17B12C67"/>
    <w:rsid w:val="17C38D76"/>
    <w:rsid w:val="17C6DC1E"/>
    <w:rsid w:val="18068318"/>
    <w:rsid w:val="1808A70D"/>
    <w:rsid w:val="180ED0E2"/>
    <w:rsid w:val="180FB8AB"/>
    <w:rsid w:val="182FF3EF"/>
    <w:rsid w:val="18326ACF"/>
    <w:rsid w:val="185432D2"/>
    <w:rsid w:val="185DE024"/>
    <w:rsid w:val="188752D1"/>
    <w:rsid w:val="18925DBA"/>
    <w:rsid w:val="18ADC0A4"/>
    <w:rsid w:val="192BB47E"/>
    <w:rsid w:val="193BDAA5"/>
    <w:rsid w:val="195306A5"/>
    <w:rsid w:val="1998965F"/>
    <w:rsid w:val="19D60877"/>
    <w:rsid w:val="1A3CE019"/>
    <w:rsid w:val="1A3ED49E"/>
    <w:rsid w:val="1A442952"/>
    <w:rsid w:val="1A60F97B"/>
    <w:rsid w:val="1A932A21"/>
    <w:rsid w:val="1A9FDFB3"/>
    <w:rsid w:val="1AA2CC8A"/>
    <w:rsid w:val="1AA53128"/>
    <w:rsid w:val="1AC04173"/>
    <w:rsid w:val="1AC2A86D"/>
    <w:rsid w:val="1ACDA1F4"/>
    <w:rsid w:val="1AD7AB06"/>
    <w:rsid w:val="1AE4E072"/>
    <w:rsid w:val="1B0C7CBF"/>
    <w:rsid w:val="1B0ED054"/>
    <w:rsid w:val="1B152F76"/>
    <w:rsid w:val="1B18693A"/>
    <w:rsid w:val="1B424822"/>
    <w:rsid w:val="1B424A64"/>
    <w:rsid w:val="1B42A401"/>
    <w:rsid w:val="1B763B64"/>
    <w:rsid w:val="1BA1E742"/>
    <w:rsid w:val="1BC165B6"/>
    <w:rsid w:val="1BC97304"/>
    <w:rsid w:val="1C34265F"/>
    <w:rsid w:val="1C46FC0E"/>
    <w:rsid w:val="1C7580FA"/>
    <w:rsid w:val="1C9A4D41"/>
    <w:rsid w:val="1CB14B6F"/>
    <w:rsid w:val="1CFE5EFC"/>
    <w:rsid w:val="1D0DA939"/>
    <w:rsid w:val="1D2006BD"/>
    <w:rsid w:val="1D21D642"/>
    <w:rsid w:val="1D2D2CF7"/>
    <w:rsid w:val="1D34012C"/>
    <w:rsid w:val="1D3AA25B"/>
    <w:rsid w:val="1D65CEDD"/>
    <w:rsid w:val="1D77695E"/>
    <w:rsid w:val="1D9EA796"/>
    <w:rsid w:val="1DD0E950"/>
    <w:rsid w:val="1DD3DCF1"/>
    <w:rsid w:val="1E0F4BC8"/>
    <w:rsid w:val="1E267054"/>
    <w:rsid w:val="1E3DB1E4"/>
    <w:rsid w:val="1E46A443"/>
    <w:rsid w:val="1E49F528"/>
    <w:rsid w:val="1E5718B2"/>
    <w:rsid w:val="1E75C49C"/>
    <w:rsid w:val="1EB2D27E"/>
    <w:rsid w:val="1EE0CC38"/>
    <w:rsid w:val="1EEBA13B"/>
    <w:rsid w:val="1F029F12"/>
    <w:rsid w:val="1F1AF891"/>
    <w:rsid w:val="1F1E2C32"/>
    <w:rsid w:val="1F24E7C8"/>
    <w:rsid w:val="1F4E17F2"/>
    <w:rsid w:val="1F4F0F98"/>
    <w:rsid w:val="1F78A24B"/>
    <w:rsid w:val="1FAB1C29"/>
    <w:rsid w:val="1FB05870"/>
    <w:rsid w:val="1FD9913B"/>
    <w:rsid w:val="200BAA0A"/>
    <w:rsid w:val="200C63DF"/>
    <w:rsid w:val="2015BB87"/>
    <w:rsid w:val="20443351"/>
    <w:rsid w:val="20475447"/>
    <w:rsid w:val="204C3706"/>
    <w:rsid w:val="207DC85C"/>
    <w:rsid w:val="20BC7CAF"/>
    <w:rsid w:val="21009CA5"/>
    <w:rsid w:val="211AF290"/>
    <w:rsid w:val="211F9EC1"/>
    <w:rsid w:val="21448649"/>
    <w:rsid w:val="2146448B"/>
    <w:rsid w:val="216F43FF"/>
    <w:rsid w:val="21761ED6"/>
    <w:rsid w:val="217769FF"/>
    <w:rsid w:val="21A11103"/>
    <w:rsid w:val="21A5B0FA"/>
    <w:rsid w:val="21AF63AA"/>
    <w:rsid w:val="21DB302E"/>
    <w:rsid w:val="21FE64CA"/>
    <w:rsid w:val="22034C50"/>
    <w:rsid w:val="220989F5"/>
    <w:rsid w:val="22295655"/>
    <w:rsid w:val="222CDDA9"/>
    <w:rsid w:val="222E20B4"/>
    <w:rsid w:val="223A8709"/>
    <w:rsid w:val="22433F58"/>
    <w:rsid w:val="22434187"/>
    <w:rsid w:val="22466912"/>
    <w:rsid w:val="224E4D0C"/>
    <w:rsid w:val="22556D06"/>
    <w:rsid w:val="2285B8B4"/>
    <w:rsid w:val="22894D46"/>
    <w:rsid w:val="228DD243"/>
    <w:rsid w:val="22A12851"/>
    <w:rsid w:val="22A60ECD"/>
    <w:rsid w:val="22B92812"/>
    <w:rsid w:val="22B94B3E"/>
    <w:rsid w:val="22CA9F11"/>
    <w:rsid w:val="22DBFF50"/>
    <w:rsid w:val="22DEB780"/>
    <w:rsid w:val="22E6A506"/>
    <w:rsid w:val="22EA818B"/>
    <w:rsid w:val="22F9F70F"/>
    <w:rsid w:val="22FF2243"/>
    <w:rsid w:val="2320F612"/>
    <w:rsid w:val="233433EC"/>
    <w:rsid w:val="2369981B"/>
    <w:rsid w:val="237A1F32"/>
    <w:rsid w:val="238B1A21"/>
    <w:rsid w:val="2396FAF7"/>
    <w:rsid w:val="23B58194"/>
    <w:rsid w:val="23B95216"/>
    <w:rsid w:val="23C17D45"/>
    <w:rsid w:val="23C5F888"/>
    <w:rsid w:val="23E60CD7"/>
    <w:rsid w:val="240E45F4"/>
    <w:rsid w:val="24370978"/>
    <w:rsid w:val="243C68AB"/>
    <w:rsid w:val="24564173"/>
    <w:rsid w:val="247554E8"/>
    <w:rsid w:val="247A87E1"/>
    <w:rsid w:val="247DCD79"/>
    <w:rsid w:val="2484125A"/>
    <w:rsid w:val="2493E254"/>
    <w:rsid w:val="24C116C4"/>
    <w:rsid w:val="24DD51BC"/>
    <w:rsid w:val="24EE9DFF"/>
    <w:rsid w:val="24FC35A6"/>
    <w:rsid w:val="24FCFD58"/>
    <w:rsid w:val="2522B6BA"/>
    <w:rsid w:val="252543DF"/>
    <w:rsid w:val="254C23A2"/>
    <w:rsid w:val="255D05A5"/>
    <w:rsid w:val="2570554A"/>
    <w:rsid w:val="2572D4F9"/>
    <w:rsid w:val="257E09D4"/>
    <w:rsid w:val="258865EE"/>
    <w:rsid w:val="25968DAA"/>
    <w:rsid w:val="25A170D3"/>
    <w:rsid w:val="25A1734E"/>
    <w:rsid w:val="25B4B277"/>
    <w:rsid w:val="25D30B2E"/>
    <w:rsid w:val="25DBA3E5"/>
    <w:rsid w:val="25E7E3CF"/>
    <w:rsid w:val="260E77E1"/>
    <w:rsid w:val="26365111"/>
    <w:rsid w:val="263FFF3E"/>
    <w:rsid w:val="267D7E52"/>
    <w:rsid w:val="26AFEB88"/>
    <w:rsid w:val="26BEEEDD"/>
    <w:rsid w:val="26CE1DEF"/>
    <w:rsid w:val="26D09934"/>
    <w:rsid w:val="26E06E50"/>
    <w:rsid w:val="26E78E0A"/>
    <w:rsid w:val="26EA988F"/>
    <w:rsid w:val="26EC0DC1"/>
    <w:rsid w:val="270C25AB"/>
    <w:rsid w:val="271BCA1D"/>
    <w:rsid w:val="2752F614"/>
    <w:rsid w:val="2777CB96"/>
    <w:rsid w:val="2780C60B"/>
    <w:rsid w:val="278C51CB"/>
    <w:rsid w:val="278FAD99"/>
    <w:rsid w:val="2794FD4C"/>
    <w:rsid w:val="27A6899F"/>
    <w:rsid w:val="27B228A3"/>
    <w:rsid w:val="27B83ABB"/>
    <w:rsid w:val="27D41D44"/>
    <w:rsid w:val="27D5CF5C"/>
    <w:rsid w:val="27DC54A6"/>
    <w:rsid w:val="27DF7031"/>
    <w:rsid w:val="28005353"/>
    <w:rsid w:val="280CA70F"/>
    <w:rsid w:val="282787E3"/>
    <w:rsid w:val="284F7314"/>
    <w:rsid w:val="285DF08C"/>
    <w:rsid w:val="289EE578"/>
    <w:rsid w:val="28C5FF04"/>
    <w:rsid w:val="2900D6E5"/>
    <w:rsid w:val="29139BF7"/>
    <w:rsid w:val="291CD9FF"/>
    <w:rsid w:val="291EA853"/>
    <w:rsid w:val="295F33DB"/>
    <w:rsid w:val="296FEDA5"/>
    <w:rsid w:val="2999CB59"/>
    <w:rsid w:val="29BA758F"/>
    <w:rsid w:val="29DBEE12"/>
    <w:rsid w:val="2A0E5DFA"/>
    <w:rsid w:val="2A3EF35D"/>
    <w:rsid w:val="2A40B6A9"/>
    <w:rsid w:val="2A517AF7"/>
    <w:rsid w:val="2A55B05B"/>
    <w:rsid w:val="2A9311D9"/>
    <w:rsid w:val="2AAF6C58"/>
    <w:rsid w:val="2ABB0879"/>
    <w:rsid w:val="2ADA43F4"/>
    <w:rsid w:val="2ADD37E1"/>
    <w:rsid w:val="2AE11FB9"/>
    <w:rsid w:val="2AF5E5DF"/>
    <w:rsid w:val="2B084601"/>
    <w:rsid w:val="2B2836C0"/>
    <w:rsid w:val="2B4494EA"/>
    <w:rsid w:val="2B554A3A"/>
    <w:rsid w:val="2B73908B"/>
    <w:rsid w:val="2B89F77E"/>
    <w:rsid w:val="2B8DFC8D"/>
    <w:rsid w:val="2BB3CCC9"/>
    <w:rsid w:val="2C0318A7"/>
    <w:rsid w:val="2C2D8C68"/>
    <w:rsid w:val="2C44E63F"/>
    <w:rsid w:val="2C4B3CB9"/>
    <w:rsid w:val="2C7CF01A"/>
    <w:rsid w:val="2C8AC43E"/>
    <w:rsid w:val="2C8EC4AE"/>
    <w:rsid w:val="2C93F08A"/>
    <w:rsid w:val="2CB288BD"/>
    <w:rsid w:val="2CB89242"/>
    <w:rsid w:val="2CCC28A9"/>
    <w:rsid w:val="2CCC9ABE"/>
    <w:rsid w:val="2CF21651"/>
    <w:rsid w:val="2CFC59FE"/>
    <w:rsid w:val="2D09B93B"/>
    <w:rsid w:val="2D0CAEF2"/>
    <w:rsid w:val="2D40310E"/>
    <w:rsid w:val="2D54F370"/>
    <w:rsid w:val="2D56CAE7"/>
    <w:rsid w:val="2D7BF2A7"/>
    <w:rsid w:val="2D9B9C61"/>
    <w:rsid w:val="2DAF7C45"/>
    <w:rsid w:val="2DE6AEAB"/>
    <w:rsid w:val="2DF00D33"/>
    <w:rsid w:val="2DF38F13"/>
    <w:rsid w:val="2E01B32B"/>
    <w:rsid w:val="2E04D4CC"/>
    <w:rsid w:val="2E05547A"/>
    <w:rsid w:val="2E5462A3"/>
    <w:rsid w:val="2E7E2DDF"/>
    <w:rsid w:val="2E7F8462"/>
    <w:rsid w:val="2EA87F53"/>
    <w:rsid w:val="2EAFF1C4"/>
    <w:rsid w:val="2ED012C7"/>
    <w:rsid w:val="2ED47FC8"/>
    <w:rsid w:val="2ED62249"/>
    <w:rsid w:val="2ED66F65"/>
    <w:rsid w:val="2F083DA9"/>
    <w:rsid w:val="2F495204"/>
    <w:rsid w:val="2F60FF6F"/>
    <w:rsid w:val="2F759DB8"/>
    <w:rsid w:val="2F8EDFD5"/>
    <w:rsid w:val="2F963684"/>
    <w:rsid w:val="2FC092D8"/>
    <w:rsid w:val="2FCB83A0"/>
    <w:rsid w:val="2FD0020B"/>
    <w:rsid w:val="2FDFD91D"/>
    <w:rsid w:val="2FE38FB8"/>
    <w:rsid w:val="2FEAFA05"/>
    <w:rsid w:val="2FFF0BE8"/>
    <w:rsid w:val="30061E0E"/>
    <w:rsid w:val="30108EB6"/>
    <w:rsid w:val="301B646C"/>
    <w:rsid w:val="30210B33"/>
    <w:rsid w:val="302CDB70"/>
    <w:rsid w:val="3033FAC0"/>
    <w:rsid w:val="30371FDD"/>
    <w:rsid w:val="3040D1E4"/>
    <w:rsid w:val="305C69E4"/>
    <w:rsid w:val="305D7811"/>
    <w:rsid w:val="30632E9E"/>
    <w:rsid w:val="30635B4B"/>
    <w:rsid w:val="3098CCB0"/>
    <w:rsid w:val="309FA7F0"/>
    <w:rsid w:val="30A91DFC"/>
    <w:rsid w:val="30BB80EF"/>
    <w:rsid w:val="30CE54F3"/>
    <w:rsid w:val="30F68A6B"/>
    <w:rsid w:val="30FF4BEB"/>
    <w:rsid w:val="314D6BE5"/>
    <w:rsid w:val="315FA148"/>
    <w:rsid w:val="31723346"/>
    <w:rsid w:val="3177CFBD"/>
    <w:rsid w:val="318707F7"/>
    <w:rsid w:val="319F1768"/>
    <w:rsid w:val="31D9B52C"/>
    <w:rsid w:val="31E7FBC9"/>
    <w:rsid w:val="31F31CE0"/>
    <w:rsid w:val="31FBCFDD"/>
    <w:rsid w:val="3206D9CA"/>
    <w:rsid w:val="3238B56D"/>
    <w:rsid w:val="3256C5D8"/>
    <w:rsid w:val="325E08B3"/>
    <w:rsid w:val="325E7CC4"/>
    <w:rsid w:val="3275673E"/>
    <w:rsid w:val="327A9452"/>
    <w:rsid w:val="328BC71C"/>
    <w:rsid w:val="329598A1"/>
    <w:rsid w:val="329CAD66"/>
    <w:rsid w:val="329E23BE"/>
    <w:rsid w:val="32B15CE1"/>
    <w:rsid w:val="32D4D910"/>
    <w:rsid w:val="32DA404B"/>
    <w:rsid w:val="32E7F7C7"/>
    <w:rsid w:val="32FE65C3"/>
    <w:rsid w:val="3303831B"/>
    <w:rsid w:val="3350384F"/>
    <w:rsid w:val="339FE629"/>
    <w:rsid w:val="33A52A29"/>
    <w:rsid w:val="33F29639"/>
    <w:rsid w:val="33F9D914"/>
    <w:rsid w:val="3405BB6D"/>
    <w:rsid w:val="341505A7"/>
    <w:rsid w:val="3417923B"/>
    <w:rsid w:val="348563E5"/>
    <w:rsid w:val="34B47192"/>
    <w:rsid w:val="34D731D1"/>
    <w:rsid w:val="34E05B08"/>
    <w:rsid w:val="34E72436"/>
    <w:rsid w:val="34FD2836"/>
    <w:rsid w:val="35107356"/>
    <w:rsid w:val="351C498F"/>
    <w:rsid w:val="351D507D"/>
    <w:rsid w:val="352EFD24"/>
    <w:rsid w:val="3555F8F3"/>
    <w:rsid w:val="3573B035"/>
    <w:rsid w:val="3584F857"/>
    <w:rsid w:val="35938104"/>
    <w:rsid w:val="3597BD6C"/>
    <w:rsid w:val="35D5C480"/>
    <w:rsid w:val="35E2D62B"/>
    <w:rsid w:val="35F21EFF"/>
    <w:rsid w:val="360AC7B2"/>
    <w:rsid w:val="3645A469"/>
    <w:rsid w:val="364BE115"/>
    <w:rsid w:val="3652D13C"/>
    <w:rsid w:val="3660E6E7"/>
    <w:rsid w:val="3662E4C3"/>
    <w:rsid w:val="3669BD9E"/>
    <w:rsid w:val="367C2B69"/>
    <w:rsid w:val="36E158D9"/>
    <w:rsid w:val="36EAC9A4"/>
    <w:rsid w:val="370716A2"/>
    <w:rsid w:val="371593F3"/>
    <w:rsid w:val="3757E0D4"/>
    <w:rsid w:val="37746894"/>
    <w:rsid w:val="37787CDC"/>
    <w:rsid w:val="37917C3E"/>
    <w:rsid w:val="37BEF24D"/>
    <w:rsid w:val="37C49AEF"/>
    <w:rsid w:val="37C9E4B7"/>
    <w:rsid w:val="37E28414"/>
    <w:rsid w:val="37F1DAC0"/>
    <w:rsid w:val="37F22E94"/>
    <w:rsid w:val="380F0A04"/>
    <w:rsid w:val="383F0CA5"/>
    <w:rsid w:val="3868A97D"/>
    <w:rsid w:val="387B466F"/>
    <w:rsid w:val="38A8F201"/>
    <w:rsid w:val="38E26636"/>
    <w:rsid w:val="391E2C5E"/>
    <w:rsid w:val="39363B0B"/>
    <w:rsid w:val="39455D61"/>
    <w:rsid w:val="39539E09"/>
    <w:rsid w:val="39B3CC2B"/>
    <w:rsid w:val="39C246B2"/>
    <w:rsid w:val="39EAEC55"/>
    <w:rsid w:val="3A1A70F6"/>
    <w:rsid w:val="3A351772"/>
    <w:rsid w:val="3A4DFB53"/>
    <w:rsid w:val="3A842376"/>
    <w:rsid w:val="3AAC0956"/>
    <w:rsid w:val="3AB35E81"/>
    <w:rsid w:val="3AB609A5"/>
    <w:rsid w:val="3AC5F148"/>
    <w:rsid w:val="3AE27763"/>
    <w:rsid w:val="3AFC3BB1"/>
    <w:rsid w:val="3B09E3C3"/>
    <w:rsid w:val="3B1A8929"/>
    <w:rsid w:val="3B2F0DB7"/>
    <w:rsid w:val="3B470098"/>
    <w:rsid w:val="3B6C69BA"/>
    <w:rsid w:val="3B71C3C8"/>
    <w:rsid w:val="3B8B0217"/>
    <w:rsid w:val="3BA44261"/>
    <w:rsid w:val="3BA4A442"/>
    <w:rsid w:val="3BBBB2DE"/>
    <w:rsid w:val="3C00F651"/>
    <w:rsid w:val="3C0701B9"/>
    <w:rsid w:val="3C265A1A"/>
    <w:rsid w:val="3C26A57C"/>
    <w:rsid w:val="3C404840"/>
    <w:rsid w:val="3C55CD20"/>
    <w:rsid w:val="3C79CA88"/>
    <w:rsid w:val="3C8C1FAC"/>
    <w:rsid w:val="3C960570"/>
    <w:rsid w:val="3CA438D3"/>
    <w:rsid w:val="3CEA6C9B"/>
    <w:rsid w:val="3CED7614"/>
    <w:rsid w:val="3CF48D3D"/>
    <w:rsid w:val="3D083A1B"/>
    <w:rsid w:val="3D1C3BD1"/>
    <w:rsid w:val="3DBD70C2"/>
    <w:rsid w:val="3DDEE6A0"/>
    <w:rsid w:val="3DE8C3EB"/>
    <w:rsid w:val="3E01DC39"/>
    <w:rsid w:val="3E1CB328"/>
    <w:rsid w:val="3E33DC73"/>
    <w:rsid w:val="3E535409"/>
    <w:rsid w:val="3E74CF83"/>
    <w:rsid w:val="3E7C6D00"/>
    <w:rsid w:val="3E899C73"/>
    <w:rsid w:val="3E89BA49"/>
    <w:rsid w:val="3E94F7E3"/>
    <w:rsid w:val="3EA531E2"/>
    <w:rsid w:val="3F00EDB0"/>
    <w:rsid w:val="3F0CF58E"/>
    <w:rsid w:val="3F11776A"/>
    <w:rsid w:val="3F1A1A61"/>
    <w:rsid w:val="3F2BC4F5"/>
    <w:rsid w:val="3F2C48A3"/>
    <w:rsid w:val="3F5351D8"/>
    <w:rsid w:val="3F648834"/>
    <w:rsid w:val="3F81FA24"/>
    <w:rsid w:val="3F873185"/>
    <w:rsid w:val="3FB0DBD5"/>
    <w:rsid w:val="3FBE2081"/>
    <w:rsid w:val="3FBEFB75"/>
    <w:rsid w:val="3FD48548"/>
    <w:rsid w:val="4004A32C"/>
    <w:rsid w:val="4008B25E"/>
    <w:rsid w:val="400DF5D0"/>
    <w:rsid w:val="40109FE4"/>
    <w:rsid w:val="402EA006"/>
    <w:rsid w:val="40556BCF"/>
    <w:rsid w:val="4071ABE5"/>
    <w:rsid w:val="40747536"/>
    <w:rsid w:val="407E46BA"/>
    <w:rsid w:val="40AF6DBB"/>
    <w:rsid w:val="40B5E66E"/>
    <w:rsid w:val="40E04B56"/>
    <w:rsid w:val="410C22CC"/>
    <w:rsid w:val="410D9A59"/>
    <w:rsid w:val="41172BAB"/>
    <w:rsid w:val="412064AD"/>
    <w:rsid w:val="41254B29"/>
    <w:rsid w:val="414EA24B"/>
    <w:rsid w:val="41577C71"/>
    <w:rsid w:val="4168E2C3"/>
    <w:rsid w:val="41759FED"/>
    <w:rsid w:val="417DA904"/>
    <w:rsid w:val="41FDE02C"/>
    <w:rsid w:val="4228716D"/>
    <w:rsid w:val="42388E72"/>
    <w:rsid w:val="423B5BD4"/>
    <w:rsid w:val="423FC08A"/>
    <w:rsid w:val="42411F9D"/>
    <w:rsid w:val="4249C949"/>
    <w:rsid w:val="425B8939"/>
    <w:rsid w:val="42627059"/>
    <w:rsid w:val="427A25F5"/>
    <w:rsid w:val="427B1E47"/>
    <w:rsid w:val="42A7F32D"/>
    <w:rsid w:val="42B3D422"/>
    <w:rsid w:val="42BDCE3E"/>
    <w:rsid w:val="42BE03AF"/>
    <w:rsid w:val="42C25C83"/>
    <w:rsid w:val="42EA06D2"/>
    <w:rsid w:val="42F53326"/>
    <w:rsid w:val="43018EF6"/>
    <w:rsid w:val="432C3882"/>
    <w:rsid w:val="437006B9"/>
    <w:rsid w:val="437484CB"/>
    <w:rsid w:val="438D0C91"/>
    <w:rsid w:val="439000E5"/>
    <w:rsid w:val="439326A3"/>
    <w:rsid w:val="439CE2C3"/>
    <w:rsid w:val="43A2E99A"/>
    <w:rsid w:val="43A377D8"/>
    <w:rsid w:val="43AB3DA6"/>
    <w:rsid w:val="43ABDFF7"/>
    <w:rsid w:val="43B21BF6"/>
    <w:rsid w:val="43D8AA28"/>
    <w:rsid w:val="43DAA5E8"/>
    <w:rsid w:val="43E5A0DD"/>
    <w:rsid w:val="43F567E7"/>
    <w:rsid w:val="43F8CC4C"/>
    <w:rsid w:val="43FA6FF6"/>
    <w:rsid w:val="440E92B6"/>
    <w:rsid w:val="44175CE1"/>
    <w:rsid w:val="442365AA"/>
    <w:rsid w:val="4431882A"/>
    <w:rsid w:val="447E7098"/>
    <w:rsid w:val="44A093E6"/>
    <w:rsid w:val="44A40622"/>
    <w:rsid w:val="44A97C70"/>
    <w:rsid w:val="44BEDD38"/>
    <w:rsid w:val="44DB9EB9"/>
    <w:rsid w:val="44E676C5"/>
    <w:rsid w:val="44E91B9D"/>
    <w:rsid w:val="44F38209"/>
    <w:rsid w:val="44F72FCC"/>
    <w:rsid w:val="4501D9CB"/>
    <w:rsid w:val="45043C1D"/>
    <w:rsid w:val="450B19CE"/>
    <w:rsid w:val="45218416"/>
    <w:rsid w:val="4528DCF2"/>
    <w:rsid w:val="4542062F"/>
    <w:rsid w:val="455B1607"/>
    <w:rsid w:val="4565897E"/>
    <w:rsid w:val="45702F34"/>
    <w:rsid w:val="4575CB07"/>
    <w:rsid w:val="45816A0B"/>
    <w:rsid w:val="458FBF53"/>
    <w:rsid w:val="45AB9207"/>
    <w:rsid w:val="45BCED05"/>
    <w:rsid w:val="45BFF67E"/>
    <w:rsid w:val="45CD1F90"/>
    <w:rsid w:val="45DA7ED0"/>
    <w:rsid w:val="45FAAEF8"/>
    <w:rsid w:val="4635A31A"/>
    <w:rsid w:val="465305CC"/>
    <w:rsid w:val="4664E502"/>
    <w:rsid w:val="46698DFA"/>
    <w:rsid w:val="4684EBFE"/>
    <w:rsid w:val="4689A851"/>
    <w:rsid w:val="46A29CF2"/>
    <w:rsid w:val="46AB4B96"/>
    <w:rsid w:val="46BBAE22"/>
    <w:rsid w:val="46D3E001"/>
    <w:rsid w:val="46E0C9B1"/>
    <w:rsid w:val="46F5DDA5"/>
    <w:rsid w:val="4700D26F"/>
    <w:rsid w:val="471A1D51"/>
    <w:rsid w:val="471AB584"/>
    <w:rsid w:val="47229B96"/>
    <w:rsid w:val="472527F2"/>
    <w:rsid w:val="4757D1EA"/>
    <w:rsid w:val="476A03C4"/>
    <w:rsid w:val="476F1CD6"/>
    <w:rsid w:val="4778AEF1"/>
    <w:rsid w:val="477B6450"/>
    <w:rsid w:val="4808286D"/>
    <w:rsid w:val="4811E7C4"/>
    <w:rsid w:val="4813C443"/>
    <w:rsid w:val="4814ED81"/>
    <w:rsid w:val="482A9F02"/>
    <w:rsid w:val="4846E3A4"/>
    <w:rsid w:val="48542362"/>
    <w:rsid w:val="48562FD0"/>
    <w:rsid w:val="485C955C"/>
    <w:rsid w:val="486056FF"/>
    <w:rsid w:val="488FF560"/>
    <w:rsid w:val="48919402"/>
    <w:rsid w:val="48987E65"/>
    <w:rsid w:val="48B90ACD"/>
    <w:rsid w:val="48C0A932"/>
    <w:rsid w:val="48EB7CD1"/>
    <w:rsid w:val="490947FA"/>
    <w:rsid w:val="492B7692"/>
    <w:rsid w:val="4942D558"/>
    <w:rsid w:val="497C4AEF"/>
    <w:rsid w:val="49828966"/>
    <w:rsid w:val="4985FDF0"/>
    <w:rsid w:val="4995FEC5"/>
    <w:rsid w:val="49966EE6"/>
    <w:rsid w:val="49AF94A4"/>
    <w:rsid w:val="49B02B2C"/>
    <w:rsid w:val="49C3842D"/>
    <w:rsid w:val="49FC4545"/>
    <w:rsid w:val="4A1A1FB2"/>
    <w:rsid w:val="4A2E5441"/>
    <w:rsid w:val="4A328457"/>
    <w:rsid w:val="4A400F42"/>
    <w:rsid w:val="4A54DB2E"/>
    <w:rsid w:val="4A5CC8B4"/>
    <w:rsid w:val="4A60CE1F"/>
    <w:rsid w:val="4A9B98C5"/>
    <w:rsid w:val="4ACB9B66"/>
    <w:rsid w:val="4AEF279B"/>
    <w:rsid w:val="4AEFADF7"/>
    <w:rsid w:val="4B0E4114"/>
    <w:rsid w:val="4B4F7D08"/>
    <w:rsid w:val="4B55B849"/>
    <w:rsid w:val="4B60E832"/>
    <w:rsid w:val="4B724BFB"/>
    <w:rsid w:val="4BF0AB8F"/>
    <w:rsid w:val="4BF426FA"/>
    <w:rsid w:val="4BF51F5C"/>
    <w:rsid w:val="4C0063CE"/>
    <w:rsid w:val="4C460AA5"/>
    <w:rsid w:val="4C5D281A"/>
    <w:rsid w:val="4C676BC7"/>
    <w:rsid w:val="4C784E3A"/>
    <w:rsid w:val="4C8BABCA"/>
    <w:rsid w:val="4CCBA038"/>
    <w:rsid w:val="4CCBCD10"/>
    <w:rsid w:val="4CD0E8DE"/>
    <w:rsid w:val="4D10476B"/>
    <w:rsid w:val="4D2E24BF"/>
    <w:rsid w:val="4D3C664E"/>
    <w:rsid w:val="4D444B84"/>
    <w:rsid w:val="4D4E8D5C"/>
    <w:rsid w:val="4D56C2F7"/>
    <w:rsid w:val="4D6E08F9"/>
    <w:rsid w:val="4D8AC984"/>
    <w:rsid w:val="4DAAB740"/>
    <w:rsid w:val="4DC7136E"/>
    <w:rsid w:val="4DD33987"/>
    <w:rsid w:val="4DD5C50B"/>
    <w:rsid w:val="4DD7E0C2"/>
    <w:rsid w:val="4DDF491F"/>
    <w:rsid w:val="4DF844E3"/>
    <w:rsid w:val="4E841FE1"/>
    <w:rsid w:val="4E8AF34D"/>
    <w:rsid w:val="4EE64203"/>
    <w:rsid w:val="4F01C564"/>
    <w:rsid w:val="4F07BFE9"/>
    <w:rsid w:val="4F25399A"/>
    <w:rsid w:val="4F343F42"/>
    <w:rsid w:val="4F3509D5"/>
    <w:rsid w:val="4F4118C9"/>
    <w:rsid w:val="4F522E78"/>
    <w:rsid w:val="4F55C626"/>
    <w:rsid w:val="4F5A60DB"/>
    <w:rsid w:val="4F76C8BA"/>
    <w:rsid w:val="4F77EED4"/>
    <w:rsid w:val="4F7B1980"/>
    <w:rsid w:val="4FB7B5DE"/>
    <w:rsid w:val="4FF4D18B"/>
    <w:rsid w:val="4FFBE14B"/>
    <w:rsid w:val="500CDEE3"/>
    <w:rsid w:val="50139597"/>
    <w:rsid w:val="5014C053"/>
    <w:rsid w:val="505509A4"/>
    <w:rsid w:val="50C41CB2"/>
    <w:rsid w:val="50CDA72B"/>
    <w:rsid w:val="50D00FA3"/>
    <w:rsid w:val="50D55329"/>
    <w:rsid w:val="50D8E7DA"/>
    <w:rsid w:val="51236516"/>
    <w:rsid w:val="5131982C"/>
    <w:rsid w:val="516D7BEC"/>
    <w:rsid w:val="5179FC49"/>
    <w:rsid w:val="519A6CD6"/>
    <w:rsid w:val="51A8AF44"/>
    <w:rsid w:val="51CF21E0"/>
    <w:rsid w:val="51F57A91"/>
    <w:rsid w:val="52203DC9"/>
    <w:rsid w:val="523F60AB"/>
    <w:rsid w:val="525C3B95"/>
    <w:rsid w:val="52615E0A"/>
    <w:rsid w:val="526C18B4"/>
    <w:rsid w:val="526C1BC5"/>
    <w:rsid w:val="527F7E3E"/>
    <w:rsid w:val="52CBD1E5"/>
    <w:rsid w:val="52CE66C8"/>
    <w:rsid w:val="52D1449D"/>
    <w:rsid w:val="52E861B1"/>
    <w:rsid w:val="52EA67D1"/>
    <w:rsid w:val="52FAD331"/>
    <w:rsid w:val="53213F84"/>
    <w:rsid w:val="53269AE9"/>
    <w:rsid w:val="535682C3"/>
    <w:rsid w:val="53748E5D"/>
    <w:rsid w:val="53A3EB58"/>
    <w:rsid w:val="53B7B1D6"/>
    <w:rsid w:val="53C4B50C"/>
    <w:rsid w:val="53E5D8DC"/>
    <w:rsid w:val="5403AAFA"/>
    <w:rsid w:val="5419927B"/>
    <w:rsid w:val="541D056D"/>
    <w:rsid w:val="5424B7FC"/>
    <w:rsid w:val="5456FF28"/>
    <w:rsid w:val="5459E758"/>
    <w:rsid w:val="545E2966"/>
    <w:rsid w:val="5479349E"/>
    <w:rsid w:val="54C14EBE"/>
    <w:rsid w:val="54CED759"/>
    <w:rsid w:val="54D546BB"/>
    <w:rsid w:val="54EF5F61"/>
    <w:rsid w:val="54F20585"/>
    <w:rsid w:val="55024535"/>
    <w:rsid w:val="551A90C8"/>
    <w:rsid w:val="5520423E"/>
    <w:rsid w:val="5530009F"/>
    <w:rsid w:val="553E4074"/>
    <w:rsid w:val="55A10590"/>
    <w:rsid w:val="55ABA022"/>
    <w:rsid w:val="55AE883F"/>
    <w:rsid w:val="55B73AF0"/>
    <w:rsid w:val="55D8DC06"/>
    <w:rsid w:val="55F2CF89"/>
    <w:rsid w:val="55F70998"/>
    <w:rsid w:val="560BF7E6"/>
    <w:rsid w:val="5667CB01"/>
    <w:rsid w:val="5671171C"/>
    <w:rsid w:val="56B38F01"/>
    <w:rsid w:val="56C0EA93"/>
    <w:rsid w:val="56C7E06E"/>
    <w:rsid w:val="56D0524F"/>
    <w:rsid w:val="5716845B"/>
    <w:rsid w:val="5732B1B8"/>
    <w:rsid w:val="57335E36"/>
    <w:rsid w:val="573BC8A9"/>
    <w:rsid w:val="5763E0A2"/>
    <w:rsid w:val="5776F103"/>
    <w:rsid w:val="577ADC74"/>
    <w:rsid w:val="57806CA6"/>
    <w:rsid w:val="578C2DE3"/>
    <w:rsid w:val="578E9FEA"/>
    <w:rsid w:val="57AD277A"/>
    <w:rsid w:val="57EAB06E"/>
    <w:rsid w:val="58394FB8"/>
    <w:rsid w:val="587E2A6E"/>
    <w:rsid w:val="58AB1932"/>
    <w:rsid w:val="58AEBB3D"/>
    <w:rsid w:val="58BB9CCC"/>
    <w:rsid w:val="58BE2839"/>
    <w:rsid w:val="58C0FC5F"/>
    <w:rsid w:val="58CF2E97"/>
    <w:rsid w:val="58D9A730"/>
    <w:rsid w:val="591723CF"/>
    <w:rsid w:val="5922C33D"/>
    <w:rsid w:val="592AA662"/>
    <w:rsid w:val="593AB30F"/>
    <w:rsid w:val="59417FB5"/>
    <w:rsid w:val="5953D273"/>
    <w:rsid w:val="5988B404"/>
    <w:rsid w:val="5990DA68"/>
    <w:rsid w:val="59A8B7DE"/>
    <w:rsid w:val="59C95AB4"/>
    <w:rsid w:val="59D07356"/>
    <w:rsid w:val="59D239D0"/>
    <w:rsid w:val="59DC8DF8"/>
    <w:rsid w:val="59DDEFA8"/>
    <w:rsid w:val="59E9E841"/>
    <w:rsid w:val="5A453045"/>
    <w:rsid w:val="5A8D3FA8"/>
    <w:rsid w:val="5AAE1A79"/>
    <w:rsid w:val="5AD5097C"/>
    <w:rsid w:val="5ADD5016"/>
    <w:rsid w:val="5AE2B4A6"/>
    <w:rsid w:val="5AECF2DF"/>
    <w:rsid w:val="5B073960"/>
    <w:rsid w:val="5B121BDA"/>
    <w:rsid w:val="5B1368A6"/>
    <w:rsid w:val="5B219D74"/>
    <w:rsid w:val="5B2464DE"/>
    <w:rsid w:val="5B2DEF6E"/>
    <w:rsid w:val="5B384048"/>
    <w:rsid w:val="5B3AE282"/>
    <w:rsid w:val="5B4D8714"/>
    <w:rsid w:val="5B4F918A"/>
    <w:rsid w:val="5B5993D6"/>
    <w:rsid w:val="5B63EBAE"/>
    <w:rsid w:val="5B705902"/>
    <w:rsid w:val="5B77ECE6"/>
    <w:rsid w:val="5B8D69D5"/>
    <w:rsid w:val="5B8DEA95"/>
    <w:rsid w:val="5BA884E4"/>
    <w:rsid w:val="5BC7200F"/>
    <w:rsid w:val="5BFD740A"/>
    <w:rsid w:val="5C06CF59"/>
    <w:rsid w:val="5C1D05F7"/>
    <w:rsid w:val="5C1F2506"/>
    <w:rsid w:val="5C215966"/>
    <w:rsid w:val="5C43DFF5"/>
    <w:rsid w:val="5C49A50C"/>
    <w:rsid w:val="5CB73F2A"/>
    <w:rsid w:val="5CB7FE60"/>
    <w:rsid w:val="5CF34F71"/>
    <w:rsid w:val="5D13BD47"/>
    <w:rsid w:val="5D1E2E00"/>
    <w:rsid w:val="5D335A3B"/>
    <w:rsid w:val="5D457BC6"/>
    <w:rsid w:val="5D89DD51"/>
    <w:rsid w:val="5DAD8C4E"/>
    <w:rsid w:val="5DDCBCC2"/>
    <w:rsid w:val="5DE2B4E6"/>
    <w:rsid w:val="5DEDAD3A"/>
    <w:rsid w:val="5DFEFB3C"/>
    <w:rsid w:val="5E0A104A"/>
    <w:rsid w:val="5E1709CB"/>
    <w:rsid w:val="5E1813B8"/>
    <w:rsid w:val="5E1E6976"/>
    <w:rsid w:val="5E232EEC"/>
    <w:rsid w:val="5E2F6EC0"/>
    <w:rsid w:val="5E5A4C01"/>
    <w:rsid w:val="5E629BDC"/>
    <w:rsid w:val="5E7C465F"/>
    <w:rsid w:val="5E8F1FD2"/>
    <w:rsid w:val="5E9B5429"/>
    <w:rsid w:val="5EE71AF8"/>
    <w:rsid w:val="5EECF22F"/>
    <w:rsid w:val="5F07BA37"/>
    <w:rsid w:val="5F14DA9D"/>
    <w:rsid w:val="5F235B13"/>
    <w:rsid w:val="5F44A5ED"/>
    <w:rsid w:val="5F4AD16E"/>
    <w:rsid w:val="5F63C9EB"/>
    <w:rsid w:val="5F746A57"/>
    <w:rsid w:val="5F7BB1AD"/>
    <w:rsid w:val="5F80F51F"/>
    <w:rsid w:val="5F941D9C"/>
    <w:rsid w:val="5FAEE12B"/>
    <w:rsid w:val="5FDF1485"/>
    <w:rsid w:val="5FE38F64"/>
    <w:rsid w:val="60106105"/>
    <w:rsid w:val="602E1F2B"/>
    <w:rsid w:val="603C4241"/>
    <w:rsid w:val="605FC848"/>
    <w:rsid w:val="60603E82"/>
    <w:rsid w:val="609A43D6"/>
    <w:rsid w:val="60B3CED8"/>
    <w:rsid w:val="60CAA298"/>
    <w:rsid w:val="60DCAF2C"/>
    <w:rsid w:val="60F1B5CA"/>
    <w:rsid w:val="60F56F48"/>
    <w:rsid w:val="60FE59B1"/>
    <w:rsid w:val="61074091"/>
    <w:rsid w:val="6117820E"/>
    <w:rsid w:val="611CC580"/>
    <w:rsid w:val="612019DC"/>
    <w:rsid w:val="6131DD5F"/>
    <w:rsid w:val="614C5E5C"/>
    <w:rsid w:val="6152CCCB"/>
    <w:rsid w:val="61B1D3F0"/>
    <w:rsid w:val="61B5A8C8"/>
    <w:rsid w:val="61BCC898"/>
    <w:rsid w:val="61C1D886"/>
    <w:rsid w:val="6207893C"/>
    <w:rsid w:val="6208E789"/>
    <w:rsid w:val="621824C3"/>
    <w:rsid w:val="621B7C9F"/>
    <w:rsid w:val="621DB2CC"/>
    <w:rsid w:val="622AE580"/>
    <w:rsid w:val="6233736E"/>
    <w:rsid w:val="623F5AF9"/>
    <w:rsid w:val="62411A2A"/>
    <w:rsid w:val="6245AE1B"/>
    <w:rsid w:val="6255F1F7"/>
    <w:rsid w:val="625F331D"/>
    <w:rsid w:val="62787F8D"/>
    <w:rsid w:val="628862D0"/>
    <w:rsid w:val="62A72633"/>
    <w:rsid w:val="62B3526F"/>
    <w:rsid w:val="62B8AE54"/>
    <w:rsid w:val="62C04A8B"/>
    <w:rsid w:val="630CD9E8"/>
    <w:rsid w:val="63164E66"/>
    <w:rsid w:val="6327CC1F"/>
    <w:rsid w:val="633961C4"/>
    <w:rsid w:val="63494768"/>
    <w:rsid w:val="63507120"/>
    <w:rsid w:val="636A47E1"/>
    <w:rsid w:val="63BD5953"/>
    <w:rsid w:val="6419788F"/>
    <w:rsid w:val="6419CEC4"/>
    <w:rsid w:val="6419F24F"/>
    <w:rsid w:val="642E1ED4"/>
    <w:rsid w:val="64642DE3"/>
    <w:rsid w:val="646E9662"/>
    <w:rsid w:val="6477F8A8"/>
    <w:rsid w:val="6483368D"/>
    <w:rsid w:val="649FD5C3"/>
    <w:rsid w:val="64C5F4E7"/>
    <w:rsid w:val="64CF427F"/>
    <w:rsid w:val="64FA7458"/>
    <w:rsid w:val="64FEECCE"/>
    <w:rsid w:val="65109C62"/>
    <w:rsid w:val="6513B7F3"/>
    <w:rsid w:val="6517C59B"/>
    <w:rsid w:val="651E88FC"/>
    <w:rsid w:val="6533396B"/>
    <w:rsid w:val="654169CA"/>
    <w:rsid w:val="657F4B71"/>
    <w:rsid w:val="65B5C2B0"/>
    <w:rsid w:val="65D1CAD4"/>
    <w:rsid w:val="65DECE6A"/>
    <w:rsid w:val="65E89B8C"/>
    <w:rsid w:val="65F7EB4D"/>
    <w:rsid w:val="66054E82"/>
    <w:rsid w:val="66139F0F"/>
    <w:rsid w:val="663CB451"/>
    <w:rsid w:val="66482D50"/>
    <w:rsid w:val="664C1F4D"/>
    <w:rsid w:val="666BF34D"/>
    <w:rsid w:val="666C718A"/>
    <w:rsid w:val="66803FF0"/>
    <w:rsid w:val="668D12B7"/>
    <w:rsid w:val="66A9C8DA"/>
    <w:rsid w:val="66B5C60A"/>
    <w:rsid w:val="66BAED53"/>
    <w:rsid w:val="66E93175"/>
    <w:rsid w:val="66EAED80"/>
    <w:rsid w:val="66FF0C6D"/>
    <w:rsid w:val="67049308"/>
    <w:rsid w:val="6707AE53"/>
    <w:rsid w:val="672F3781"/>
    <w:rsid w:val="67516F86"/>
    <w:rsid w:val="676D9B35"/>
    <w:rsid w:val="676F448D"/>
    <w:rsid w:val="67735BB2"/>
    <w:rsid w:val="677AD9C4"/>
    <w:rsid w:val="678FF7D6"/>
    <w:rsid w:val="67B61018"/>
    <w:rsid w:val="67BBDE85"/>
    <w:rsid w:val="67CD07D3"/>
    <w:rsid w:val="67E3FDB1"/>
    <w:rsid w:val="67E7EFAE"/>
    <w:rsid w:val="67E82936"/>
    <w:rsid w:val="67EBC707"/>
    <w:rsid w:val="67ED027F"/>
    <w:rsid w:val="67F09EE2"/>
    <w:rsid w:val="6803C448"/>
    <w:rsid w:val="681A5486"/>
    <w:rsid w:val="683DB904"/>
    <w:rsid w:val="6845A68A"/>
    <w:rsid w:val="685EB414"/>
    <w:rsid w:val="6860A1BA"/>
    <w:rsid w:val="687F911B"/>
    <w:rsid w:val="68A0B7B2"/>
    <w:rsid w:val="68ACDB9D"/>
    <w:rsid w:val="68CBDF05"/>
    <w:rsid w:val="68F588B2"/>
    <w:rsid w:val="6917CE4C"/>
    <w:rsid w:val="69207C50"/>
    <w:rsid w:val="69725243"/>
    <w:rsid w:val="6973E3FC"/>
    <w:rsid w:val="697C99D5"/>
    <w:rsid w:val="697FCE12"/>
    <w:rsid w:val="6983D512"/>
    <w:rsid w:val="69EA840A"/>
    <w:rsid w:val="69EF33D6"/>
    <w:rsid w:val="69FA8475"/>
    <w:rsid w:val="6A0482AC"/>
    <w:rsid w:val="6A0EFFE8"/>
    <w:rsid w:val="6A1BF279"/>
    <w:rsid w:val="6A35B3BA"/>
    <w:rsid w:val="6A6221E1"/>
    <w:rsid w:val="6A8863CA"/>
    <w:rsid w:val="6A9306DC"/>
    <w:rsid w:val="6A97CF5D"/>
    <w:rsid w:val="6AC3A7C6"/>
    <w:rsid w:val="6ACE9709"/>
    <w:rsid w:val="6ADC6476"/>
    <w:rsid w:val="6ADF88D3"/>
    <w:rsid w:val="6AFC73E2"/>
    <w:rsid w:val="6B102574"/>
    <w:rsid w:val="6B233B0A"/>
    <w:rsid w:val="6B527007"/>
    <w:rsid w:val="6B6E3B08"/>
    <w:rsid w:val="6B8C0C5C"/>
    <w:rsid w:val="6B9654D6"/>
    <w:rsid w:val="6B98FEEA"/>
    <w:rsid w:val="6B9D3B5E"/>
    <w:rsid w:val="6BAE0534"/>
    <w:rsid w:val="6BB72526"/>
    <w:rsid w:val="6BE79B0D"/>
    <w:rsid w:val="6BED7204"/>
    <w:rsid w:val="6BFBFAE1"/>
    <w:rsid w:val="6C190FE1"/>
    <w:rsid w:val="6C320D7C"/>
    <w:rsid w:val="6C3AB1AB"/>
    <w:rsid w:val="6C3DE0E6"/>
    <w:rsid w:val="6C42B5B0"/>
    <w:rsid w:val="6C50FE82"/>
    <w:rsid w:val="6C7690B3"/>
    <w:rsid w:val="6C94D05B"/>
    <w:rsid w:val="6CA6985C"/>
    <w:rsid w:val="6CABF5D5"/>
    <w:rsid w:val="6CD70151"/>
    <w:rsid w:val="6CDF9D9A"/>
    <w:rsid w:val="6D1CAFF5"/>
    <w:rsid w:val="6D5DA523"/>
    <w:rsid w:val="6D69D11B"/>
    <w:rsid w:val="6D69FA04"/>
    <w:rsid w:val="6D6D1198"/>
    <w:rsid w:val="6D849A5E"/>
    <w:rsid w:val="6DAD1691"/>
    <w:rsid w:val="6DB11326"/>
    <w:rsid w:val="6DB630BA"/>
    <w:rsid w:val="6DC03E18"/>
    <w:rsid w:val="6DCDDDDD"/>
    <w:rsid w:val="6DCEF982"/>
    <w:rsid w:val="6DEAD80E"/>
    <w:rsid w:val="6E18CB1B"/>
    <w:rsid w:val="6E1DF25F"/>
    <w:rsid w:val="6E525C13"/>
    <w:rsid w:val="6E56803D"/>
    <w:rsid w:val="6E6A3CED"/>
    <w:rsid w:val="6E82956B"/>
    <w:rsid w:val="6E8A10C9"/>
    <w:rsid w:val="6E9A224B"/>
    <w:rsid w:val="6E9C9A31"/>
    <w:rsid w:val="6E9F9A7A"/>
    <w:rsid w:val="6EA5439C"/>
    <w:rsid w:val="6EBDD184"/>
    <w:rsid w:val="6F202B23"/>
    <w:rsid w:val="6F3B8929"/>
    <w:rsid w:val="6F5A5813"/>
    <w:rsid w:val="6F7AD502"/>
    <w:rsid w:val="6F86A86F"/>
    <w:rsid w:val="6F950918"/>
    <w:rsid w:val="6FAFD599"/>
    <w:rsid w:val="6FB5435D"/>
    <w:rsid w:val="6FCB3A9E"/>
    <w:rsid w:val="6FCFFDE0"/>
    <w:rsid w:val="6FEF7C4B"/>
    <w:rsid w:val="7026C9DF"/>
    <w:rsid w:val="7050B86F"/>
    <w:rsid w:val="7074B6ED"/>
    <w:rsid w:val="70AB35CA"/>
    <w:rsid w:val="70CF07E0"/>
    <w:rsid w:val="70E1E3FC"/>
    <w:rsid w:val="7109234C"/>
    <w:rsid w:val="711C6B01"/>
    <w:rsid w:val="712278D0"/>
    <w:rsid w:val="713B883D"/>
    <w:rsid w:val="715B130E"/>
    <w:rsid w:val="717F66F8"/>
    <w:rsid w:val="71811B52"/>
    <w:rsid w:val="7183DC9D"/>
    <w:rsid w:val="7185CA43"/>
    <w:rsid w:val="71A189CA"/>
    <w:rsid w:val="71A1F37A"/>
    <w:rsid w:val="71A6A7A1"/>
    <w:rsid w:val="71C14F82"/>
    <w:rsid w:val="71C74D5E"/>
    <w:rsid w:val="71D2EC62"/>
    <w:rsid w:val="71E6C4F4"/>
    <w:rsid w:val="71F04542"/>
    <w:rsid w:val="72195A25"/>
    <w:rsid w:val="7225717C"/>
    <w:rsid w:val="722C1325"/>
    <w:rsid w:val="72311646"/>
    <w:rsid w:val="7232F64A"/>
    <w:rsid w:val="726EA82F"/>
    <w:rsid w:val="727498F6"/>
    <w:rsid w:val="728443BC"/>
    <w:rsid w:val="72850740"/>
    <w:rsid w:val="7288FC9E"/>
    <w:rsid w:val="7296048A"/>
    <w:rsid w:val="72BE7701"/>
    <w:rsid w:val="72C072D5"/>
    <w:rsid w:val="72C99A50"/>
    <w:rsid w:val="72CCA9DA"/>
    <w:rsid w:val="72D863C2"/>
    <w:rsid w:val="72F929D2"/>
    <w:rsid w:val="72FD5509"/>
    <w:rsid w:val="73219AA4"/>
    <w:rsid w:val="73302152"/>
    <w:rsid w:val="73577F14"/>
    <w:rsid w:val="73678D4F"/>
    <w:rsid w:val="737223F8"/>
    <w:rsid w:val="738FB810"/>
    <w:rsid w:val="73A14938"/>
    <w:rsid w:val="73C19F3B"/>
    <w:rsid w:val="73DBF279"/>
    <w:rsid w:val="740E0545"/>
    <w:rsid w:val="74183CC6"/>
    <w:rsid w:val="744BD5C4"/>
    <w:rsid w:val="744C1E3D"/>
    <w:rsid w:val="74648A2C"/>
    <w:rsid w:val="74687A3B"/>
    <w:rsid w:val="746F99DE"/>
    <w:rsid w:val="74A10B44"/>
    <w:rsid w:val="74A831A8"/>
    <w:rsid w:val="74AAA0BC"/>
    <w:rsid w:val="74AC423A"/>
    <w:rsid w:val="74B707BA"/>
    <w:rsid w:val="74B8F277"/>
    <w:rsid w:val="74BB6E9F"/>
    <w:rsid w:val="74D16ED2"/>
    <w:rsid w:val="74DE8212"/>
    <w:rsid w:val="75098673"/>
    <w:rsid w:val="750C0455"/>
    <w:rsid w:val="750C8EBE"/>
    <w:rsid w:val="7513D058"/>
    <w:rsid w:val="7544CB51"/>
    <w:rsid w:val="7545A324"/>
    <w:rsid w:val="7550F648"/>
    <w:rsid w:val="757ADAD3"/>
    <w:rsid w:val="75814D5C"/>
    <w:rsid w:val="75A24ECB"/>
    <w:rsid w:val="75AC6B0D"/>
    <w:rsid w:val="75ACBA68"/>
    <w:rsid w:val="75AD5BE6"/>
    <w:rsid w:val="75B70BC6"/>
    <w:rsid w:val="75C90500"/>
    <w:rsid w:val="75C96196"/>
    <w:rsid w:val="75E7EE9E"/>
    <w:rsid w:val="76044A9C"/>
    <w:rsid w:val="76100484"/>
    <w:rsid w:val="76281E71"/>
    <w:rsid w:val="7649FEA9"/>
    <w:rsid w:val="764FA5F9"/>
    <w:rsid w:val="76510D53"/>
    <w:rsid w:val="769D60B5"/>
    <w:rsid w:val="76BC9FF4"/>
    <w:rsid w:val="76BFF9F3"/>
    <w:rsid w:val="76C7A400"/>
    <w:rsid w:val="76E0C030"/>
    <w:rsid w:val="772D72B1"/>
    <w:rsid w:val="77508CA0"/>
    <w:rsid w:val="776A86B4"/>
    <w:rsid w:val="776DDDF9"/>
    <w:rsid w:val="77711BCB"/>
    <w:rsid w:val="7775DA0A"/>
    <w:rsid w:val="777D893B"/>
    <w:rsid w:val="77884778"/>
    <w:rsid w:val="7792A703"/>
    <w:rsid w:val="779307C9"/>
    <w:rsid w:val="77A585BB"/>
    <w:rsid w:val="77A6A0AE"/>
    <w:rsid w:val="77C281F6"/>
    <w:rsid w:val="77E00ED4"/>
    <w:rsid w:val="77F05CD6"/>
    <w:rsid w:val="780170F5"/>
    <w:rsid w:val="7817FFB3"/>
    <w:rsid w:val="782792E7"/>
    <w:rsid w:val="784EB212"/>
    <w:rsid w:val="7858C8A8"/>
    <w:rsid w:val="785CD8E4"/>
    <w:rsid w:val="7874D7DE"/>
    <w:rsid w:val="7877F583"/>
    <w:rsid w:val="78847979"/>
    <w:rsid w:val="78958214"/>
    <w:rsid w:val="78A3DB22"/>
    <w:rsid w:val="78AB05A0"/>
    <w:rsid w:val="78B2CCAF"/>
    <w:rsid w:val="78B407CC"/>
    <w:rsid w:val="78EDE46E"/>
    <w:rsid w:val="79033B91"/>
    <w:rsid w:val="792C877C"/>
    <w:rsid w:val="7938B7BD"/>
    <w:rsid w:val="7948A95D"/>
    <w:rsid w:val="7994B7F8"/>
    <w:rsid w:val="79A3A13A"/>
    <w:rsid w:val="7A20148C"/>
    <w:rsid w:val="7A58946A"/>
    <w:rsid w:val="7A62C357"/>
    <w:rsid w:val="7A76EEB1"/>
    <w:rsid w:val="7A7DABAE"/>
    <w:rsid w:val="7AAEEFA1"/>
    <w:rsid w:val="7B18501D"/>
    <w:rsid w:val="7B1D2D3B"/>
    <w:rsid w:val="7B1D5937"/>
    <w:rsid w:val="7B317DD3"/>
    <w:rsid w:val="7B51033E"/>
    <w:rsid w:val="7B66B863"/>
    <w:rsid w:val="7B673336"/>
    <w:rsid w:val="7BA3B0CF"/>
    <w:rsid w:val="7BEA6D71"/>
    <w:rsid w:val="7BEDE777"/>
    <w:rsid w:val="7BFB6FB1"/>
    <w:rsid w:val="7C18FE04"/>
    <w:rsid w:val="7C310C31"/>
    <w:rsid w:val="7C4492A1"/>
    <w:rsid w:val="7C4E31C0"/>
    <w:rsid w:val="7C89FD8F"/>
    <w:rsid w:val="7C97373B"/>
    <w:rsid w:val="7CB1599A"/>
    <w:rsid w:val="7CB477FB"/>
    <w:rsid w:val="7CC5FE76"/>
    <w:rsid w:val="7CCCA67D"/>
    <w:rsid w:val="7CD5EFBF"/>
    <w:rsid w:val="7CE217F2"/>
    <w:rsid w:val="7D05FF7D"/>
    <w:rsid w:val="7D162836"/>
    <w:rsid w:val="7D2FD6B0"/>
    <w:rsid w:val="7D3ED255"/>
    <w:rsid w:val="7D4AF315"/>
    <w:rsid w:val="7D55B729"/>
    <w:rsid w:val="7D794853"/>
    <w:rsid w:val="7D8C5F41"/>
    <w:rsid w:val="7D9CB435"/>
    <w:rsid w:val="7DBD2020"/>
    <w:rsid w:val="7DD40E54"/>
    <w:rsid w:val="7DDE92EE"/>
    <w:rsid w:val="7E017714"/>
    <w:rsid w:val="7E26BADC"/>
    <w:rsid w:val="7E27322E"/>
    <w:rsid w:val="7E320F12"/>
    <w:rsid w:val="7E40D358"/>
    <w:rsid w:val="7E5757EB"/>
    <w:rsid w:val="7E5BB789"/>
    <w:rsid w:val="7E71C020"/>
    <w:rsid w:val="7E9735BE"/>
    <w:rsid w:val="7EABA7FF"/>
    <w:rsid w:val="7EAF2233"/>
    <w:rsid w:val="7EB6DC6A"/>
    <w:rsid w:val="7EBB65FE"/>
    <w:rsid w:val="7EBFD4A5"/>
    <w:rsid w:val="7F0DAB9A"/>
    <w:rsid w:val="7F49DEF4"/>
    <w:rsid w:val="7F4E8BA1"/>
    <w:rsid w:val="7F5C0DC9"/>
    <w:rsid w:val="7F9DB8E8"/>
    <w:rsid w:val="7FA05B8E"/>
    <w:rsid w:val="7FADA3E2"/>
    <w:rsid w:val="7FB63104"/>
    <w:rsid w:val="7FC3028F"/>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35435E"/>
  <w15:docId w15:val="{7774A7C2-B714-412C-AF38-C4CCD840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6E9"/>
    <w:rPr>
      <w:sz w:val="20"/>
      <w:szCs w:val="20"/>
    </w:rPr>
  </w:style>
  <w:style w:type="paragraph" w:styleId="Heading3">
    <w:name w:val="heading 3"/>
    <w:basedOn w:val="Normal"/>
    <w:next w:val="Normal"/>
    <w:link w:val="Heading3Char"/>
    <w:uiPriority w:val="99"/>
    <w:qFormat/>
    <w:rsid w:val="009626E9"/>
    <w:pPr>
      <w:keepNext/>
      <w:widowControl w:val="0"/>
      <w:tabs>
        <w:tab w:val="left" w:pos="708"/>
      </w:tabs>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E801F6"/>
    <w:rPr>
      <w:rFonts w:ascii="Cambria" w:hAnsi="Cambria" w:cs="Times New Roman"/>
      <w:b/>
      <w:bCs/>
      <w:sz w:val="26"/>
      <w:szCs w:val="26"/>
    </w:rPr>
  </w:style>
  <w:style w:type="paragraph" w:styleId="BalloonText">
    <w:name w:val="Balloon Text"/>
    <w:basedOn w:val="Normal"/>
    <w:link w:val="BalloonTextChar"/>
    <w:uiPriority w:val="99"/>
    <w:semiHidden/>
    <w:rsid w:val="009626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1F6"/>
    <w:rPr>
      <w:rFonts w:cs="Times New Roman"/>
      <w:sz w:val="2"/>
    </w:rPr>
  </w:style>
  <w:style w:type="paragraph" w:styleId="BodyText">
    <w:name w:val="Body Text"/>
    <w:basedOn w:val="Normal"/>
    <w:link w:val="BodyTextChar"/>
    <w:uiPriority w:val="99"/>
    <w:rsid w:val="009626E9"/>
    <w:rPr>
      <w:sz w:val="24"/>
    </w:rPr>
  </w:style>
  <w:style w:type="character" w:customStyle="1" w:styleId="BodyTextChar">
    <w:name w:val="Body Text Char"/>
    <w:basedOn w:val="DefaultParagraphFont"/>
    <w:link w:val="BodyText"/>
    <w:uiPriority w:val="99"/>
    <w:semiHidden/>
    <w:locked/>
    <w:rsid w:val="00E801F6"/>
    <w:rPr>
      <w:rFonts w:cs="Times New Roman"/>
      <w:sz w:val="20"/>
      <w:szCs w:val="20"/>
    </w:rPr>
  </w:style>
  <w:style w:type="paragraph" w:styleId="FootnoteText">
    <w:name w:val="footnote text"/>
    <w:aliases w:val="pozn. pod čarou,Schriftart: 9 pt,Schriftart: 10 pt,Schriftart: 8 pt,Podrozdział,Footnote,Podrozdzia3,Footnote Text Char1,Footnote Text Char Char,Footnote Text Char3 Char Char,Footnote Text Char2 Char Char Char,Footnote Text Char"/>
    <w:basedOn w:val="Normal"/>
    <w:link w:val="FootnoteTextChar2"/>
    <w:qFormat/>
    <w:rsid w:val="009626E9"/>
  </w:style>
  <w:style w:type="character" w:customStyle="1" w:styleId="FootnoteTextChar2">
    <w:name w:val="Footnote Text Char2"/>
    <w:aliases w:val="pozn. pod čarou Char,Schriftart: 9 pt Char,Schriftart: 10 pt Char,Schriftart: 8 pt Char,Podrozdział Char,Footnote Char,Podrozdzia3 Char,Footnote Text Char1 Char,Footnote Text Char Char Char,Footnote Text Char3 Char Char Char"/>
    <w:basedOn w:val="DefaultParagraphFont"/>
    <w:link w:val="FootnoteText"/>
    <w:qFormat/>
    <w:locked/>
    <w:rsid w:val="00E801F6"/>
    <w:rPr>
      <w:rFonts w:cs="Times New Roman"/>
      <w:sz w:val="20"/>
      <w:szCs w:val="20"/>
    </w:rPr>
  </w:style>
  <w:style w:type="character" w:styleId="FootnoteReference">
    <w:name w:val="footnote reference"/>
    <w:aliases w:val="PGI Fußnote Ziffer + Times New Roman,12 b.,Zúžené o ...,PGI Fußnote Ziffer,BVI fnr,Footnote symbol,Footnote Reference Superscript,Appel note de bas de p,Appel note de bas de page,Légende,Char Car Car Car Car,Voetnootverwijzing"/>
    <w:basedOn w:val="DefaultParagraphFont"/>
    <w:qFormat/>
    <w:rsid w:val="009626E9"/>
    <w:rPr>
      <w:rFonts w:cs="Times New Roman"/>
      <w:vertAlign w:val="superscript"/>
    </w:rPr>
  </w:style>
  <w:style w:type="paragraph" w:styleId="Header">
    <w:name w:val="header"/>
    <w:basedOn w:val="Normal"/>
    <w:link w:val="HeaderChar"/>
    <w:uiPriority w:val="99"/>
    <w:rsid w:val="009626E9"/>
    <w:pPr>
      <w:tabs>
        <w:tab w:val="center" w:pos="4536"/>
        <w:tab w:val="right" w:pos="9072"/>
      </w:tabs>
    </w:pPr>
  </w:style>
  <w:style w:type="character" w:customStyle="1" w:styleId="HeaderChar">
    <w:name w:val="Header Char"/>
    <w:basedOn w:val="DefaultParagraphFont"/>
    <w:link w:val="Header"/>
    <w:uiPriority w:val="99"/>
    <w:locked/>
    <w:rsid w:val="00E801F6"/>
    <w:rPr>
      <w:rFonts w:cs="Times New Roman"/>
      <w:sz w:val="20"/>
      <w:szCs w:val="20"/>
    </w:rPr>
  </w:style>
  <w:style w:type="character" w:styleId="PageNumber">
    <w:name w:val="page number"/>
    <w:basedOn w:val="DefaultParagraphFont"/>
    <w:uiPriority w:val="99"/>
    <w:rsid w:val="009626E9"/>
    <w:rPr>
      <w:rFonts w:cs="Times New Roman"/>
    </w:rPr>
  </w:style>
  <w:style w:type="paragraph" w:styleId="Footer">
    <w:name w:val="footer"/>
    <w:basedOn w:val="Normal"/>
    <w:link w:val="FooterChar"/>
    <w:uiPriority w:val="99"/>
    <w:rsid w:val="009626E9"/>
    <w:pPr>
      <w:tabs>
        <w:tab w:val="center" w:pos="4536"/>
        <w:tab w:val="right" w:pos="9072"/>
      </w:tabs>
    </w:pPr>
  </w:style>
  <w:style w:type="character" w:customStyle="1" w:styleId="FooterChar">
    <w:name w:val="Footer Char"/>
    <w:basedOn w:val="DefaultParagraphFont"/>
    <w:link w:val="Footer"/>
    <w:uiPriority w:val="99"/>
    <w:semiHidden/>
    <w:locked/>
    <w:rsid w:val="00E801F6"/>
    <w:rPr>
      <w:rFonts w:cs="Times New Roman"/>
      <w:sz w:val="20"/>
      <w:szCs w:val="20"/>
    </w:rPr>
  </w:style>
  <w:style w:type="paragraph" w:styleId="BodyText3">
    <w:name w:val="Body Text 3"/>
    <w:basedOn w:val="Normal"/>
    <w:link w:val="BodyText3Char"/>
    <w:uiPriority w:val="99"/>
    <w:rsid w:val="009626E9"/>
    <w:pPr>
      <w:widowControl w:val="0"/>
      <w:tabs>
        <w:tab w:val="left" w:pos="708"/>
      </w:tabs>
      <w:jc w:val="both"/>
    </w:pPr>
    <w:rPr>
      <w:sz w:val="24"/>
    </w:rPr>
  </w:style>
  <w:style w:type="character" w:customStyle="1" w:styleId="BodyText3Char">
    <w:name w:val="Body Text 3 Char"/>
    <w:basedOn w:val="DefaultParagraphFont"/>
    <w:link w:val="BodyText3"/>
    <w:uiPriority w:val="99"/>
    <w:semiHidden/>
    <w:locked/>
    <w:rsid w:val="00E801F6"/>
    <w:rPr>
      <w:rFonts w:cs="Times New Roman"/>
      <w:sz w:val="16"/>
      <w:szCs w:val="16"/>
    </w:rPr>
  </w:style>
  <w:style w:type="character" w:styleId="CommentReference">
    <w:name w:val="annotation reference"/>
    <w:basedOn w:val="DefaultParagraphFont"/>
    <w:uiPriority w:val="99"/>
    <w:semiHidden/>
    <w:rsid w:val="009626E9"/>
    <w:rPr>
      <w:rFonts w:cs="Times New Roman"/>
      <w:sz w:val="16"/>
      <w:szCs w:val="16"/>
    </w:rPr>
  </w:style>
  <w:style w:type="paragraph" w:styleId="CommentText">
    <w:name w:val="annotation text"/>
    <w:basedOn w:val="Normal"/>
    <w:link w:val="CommentTextChar"/>
    <w:qFormat/>
    <w:rsid w:val="009626E9"/>
  </w:style>
  <w:style w:type="character" w:customStyle="1" w:styleId="CommentTextChar">
    <w:name w:val="Comment Text Char"/>
    <w:basedOn w:val="DefaultParagraphFont"/>
    <w:link w:val="CommentText"/>
    <w:qFormat/>
    <w:locked/>
    <w:rsid w:val="00E801F6"/>
    <w:rPr>
      <w:rFonts w:cs="Times New Roman"/>
      <w:sz w:val="20"/>
      <w:szCs w:val="20"/>
    </w:rPr>
  </w:style>
  <w:style w:type="table" w:styleId="TableGrid">
    <w:name w:val="Table Grid"/>
    <w:basedOn w:val="TableNormal"/>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835D37"/>
    <w:rPr>
      <w:b/>
      <w:bCs/>
    </w:rPr>
  </w:style>
  <w:style w:type="character" w:customStyle="1" w:styleId="CommentSubjectChar">
    <w:name w:val="Comment Subject Char"/>
    <w:basedOn w:val="CommentTextChar"/>
    <w:link w:val="CommentSubject"/>
    <w:uiPriority w:val="99"/>
    <w:semiHidden/>
    <w:locked/>
    <w:rsid w:val="00E801F6"/>
    <w:rPr>
      <w:rFonts w:cs="Times New Roman"/>
      <w:b/>
      <w:bCs/>
      <w:sz w:val="20"/>
      <w:szCs w:val="20"/>
    </w:rPr>
  </w:style>
  <w:style w:type="paragraph" w:styleId="PlainText">
    <w:name w:val="Plain Text"/>
    <w:basedOn w:val="Normal"/>
    <w:link w:val="PlainTextChar"/>
    <w:uiPriority w:val="99"/>
    <w:rsid w:val="005A0677"/>
    <w:rPr>
      <w:rFonts w:ascii="Tahoma" w:hAnsi="Tahoma" w:cs="Tahoma"/>
    </w:rPr>
  </w:style>
  <w:style w:type="character" w:customStyle="1" w:styleId="PlainTextChar">
    <w:name w:val="Plain Text Char"/>
    <w:basedOn w:val="DefaultParagraphFont"/>
    <w:link w:val="Plain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al"/>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al"/>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DefaultParagraphFont"/>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al"/>
    <w:uiPriority w:val="99"/>
    <w:rsid w:val="007B3F4B"/>
    <w:pPr>
      <w:spacing w:after="160" w:line="240" w:lineRule="exact"/>
    </w:pPr>
    <w:rPr>
      <w:rFonts w:ascii="Tahoma" w:hAnsi="Tahoma"/>
      <w:lang w:val="en-US" w:eastAsia="en-US"/>
    </w:rPr>
  </w:style>
  <w:style w:type="paragraph" w:customStyle="1" w:styleId="Char3CharChar">
    <w:name w:val="Char3 Char Char"/>
    <w:basedOn w:val="Normal"/>
    <w:uiPriority w:val="99"/>
    <w:rsid w:val="00C761CA"/>
    <w:pPr>
      <w:numPr>
        <w:numId w:val="10"/>
      </w:numPr>
      <w:spacing w:after="160" w:line="240" w:lineRule="exact"/>
    </w:pPr>
    <w:rPr>
      <w:rFonts w:ascii="Tahoma" w:hAnsi="Tahoma"/>
      <w:lang w:val="en-US" w:eastAsia="en-US"/>
    </w:rPr>
  </w:style>
  <w:style w:type="paragraph" w:customStyle="1" w:styleId="CharCharCharCharCharChar">
    <w:name w:val="Char Char Char Char Char Char"/>
    <w:basedOn w:val="Normal"/>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al"/>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al"/>
    <w:uiPriority w:val="99"/>
    <w:rsid w:val="00D02996"/>
    <w:pPr>
      <w:spacing w:after="160" w:line="240" w:lineRule="exact"/>
    </w:pPr>
    <w:rPr>
      <w:rFonts w:ascii="Tahoma" w:hAnsi="Tahoma"/>
      <w:lang w:val="en-US" w:eastAsia="en-US"/>
    </w:rPr>
  </w:style>
  <w:style w:type="paragraph" w:styleId="DocumentMap">
    <w:name w:val="Document Map"/>
    <w:basedOn w:val="Normal"/>
    <w:link w:val="DocumentMapChar"/>
    <w:uiPriority w:val="99"/>
    <w:semiHidden/>
    <w:rsid w:val="0069177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801F6"/>
    <w:rPr>
      <w:rFonts w:cs="Times New Roman"/>
      <w:sz w:val="2"/>
    </w:rPr>
  </w:style>
  <w:style w:type="paragraph" w:styleId="Revision">
    <w:name w:val="Revision"/>
    <w:hidden/>
    <w:uiPriority w:val="99"/>
    <w:semiHidden/>
    <w:rsid w:val="00A1237C"/>
    <w:rPr>
      <w:sz w:val="20"/>
      <w:szCs w:val="20"/>
    </w:rPr>
  </w:style>
  <w:style w:type="character" w:customStyle="1" w:styleId="StylE-mailovZprvy50">
    <w:name w:val="StylE-mailovéZprávy50"/>
    <w:basedOn w:val="DefaultParagraphFont"/>
    <w:uiPriority w:val="99"/>
    <w:semiHidden/>
    <w:rsid w:val="00972336"/>
    <w:rPr>
      <w:rFonts w:ascii="Arial" w:hAnsi="Arial" w:cs="Arial"/>
      <w:color w:val="000080"/>
      <w:sz w:val="20"/>
      <w:szCs w:val="20"/>
    </w:rPr>
  </w:style>
  <w:style w:type="paragraph" w:customStyle="1" w:styleId="CharChar1CharCharChar">
    <w:name w:val="Char Char1 Char Char Char"/>
    <w:basedOn w:val="Normal"/>
    <w:rsid w:val="0079521B"/>
    <w:pPr>
      <w:spacing w:after="160" w:line="240" w:lineRule="exact"/>
    </w:pPr>
    <w:rPr>
      <w:rFonts w:ascii="Verdana" w:hAnsi="Verdana" w:cs="Arial"/>
      <w:lang w:val="en-US" w:eastAsia="en-US"/>
    </w:rPr>
  </w:style>
  <w:style w:type="paragraph" w:styleId="ListParagraph">
    <w:name w:val="List Paragraph"/>
    <w:aliases w:val="Nad,Odstavec_muj,Odstavec cíl se seznamem,Odstavec se seznamem5,Odrážky,Obrázek,_Odstavec se seznamem,Seznam - odrážky"/>
    <w:basedOn w:val="Normal"/>
    <w:link w:val="ListParagraphChar"/>
    <w:uiPriority w:val="34"/>
    <w:qFormat/>
    <w:rsid w:val="0079521B"/>
    <w:pPr>
      <w:ind w:left="720"/>
      <w:contextualSpacing/>
    </w:pPr>
  </w:style>
  <w:style w:type="paragraph" w:customStyle="1" w:styleId="Mjstyl3">
    <w:name w:val="Můj styl 3"/>
    <w:basedOn w:val="Normal"/>
    <w:next w:val="Normal"/>
    <w:uiPriority w:val="99"/>
    <w:rsid w:val="001878E7"/>
    <w:pPr>
      <w:numPr>
        <w:ilvl w:val="1"/>
        <w:numId w:val="14"/>
      </w:numPr>
      <w:spacing w:before="120" w:after="120"/>
      <w:jc w:val="both"/>
    </w:pPr>
    <w:rPr>
      <w:rFonts w:ascii="Arial" w:hAnsi="Arial" w:cs="Arial"/>
      <w:sz w:val="22"/>
      <w:szCs w:val="22"/>
    </w:rPr>
  </w:style>
  <w:style w:type="character" w:customStyle="1" w:styleId="hps">
    <w:name w:val="hps"/>
    <w:basedOn w:val="DefaultParagraphFont"/>
    <w:uiPriority w:val="99"/>
    <w:rsid w:val="001878E7"/>
    <w:rPr>
      <w:rFonts w:ascii="Times New Roman" w:hAnsi="Times New Roman" w:cs="Times New Roman" w:hint="default"/>
    </w:rPr>
  </w:style>
  <w:style w:type="paragraph" w:customStyle="1" w:styleId="Mjstyl4">
    <w:name w:val="Můj styl 4"/>
    <w:basedOn w:val="BodyText"/>
    <w:uiPriority w:val="99"/>
    <w:rsid w:val="001878E7"/>
    <w:pPr>
      <w:numPr>
        <w:numId w:val="15"/>
      </w:numPr>
      <w:spacing w:after="120"/>
      <w:jc w:val="both"/>
    </w:pPr>
    <w:rPr>
      <w:rFonts w:ascii="Arial" w:hAnsi="Arial" w:cs="Arial"/>
      <w:sz w:val="22"/>
      <w:szCs w:val="22"/>
    </w:rPr>
  </w:style>
  <w:style w:type="character" w:customStyle="1" w:styleId="StyleArial11pt">
    <w:name w:val="Style Arial 11 pt"/>
    <w:basedOn w:val="DefaultParagraphFont"/>
    <w:uiPriority w:val="99"/>
    <w:rsid w:val="001878E7"/>
    <w:rPr>
      <w:rFonts w:ascii="Arial" w:hAnsi="Arial" w:cs="Arial"/>
      <w:sz w:val="22"/>
      <w:szCs w:val="22"/>
    </w:rPr>
  </w:style>
  <w:style w:type="character" w:customStyle="1" w:styleId="ListParagraphChar">
    <w:name w:val="List Paragraph Char"/>
    <w:aliases w:val="Nad Char,Odstavec_muj Char,Odstavec cíl se seznamem Char,Odstavec se seznamem5 Char,Odrážky Char,Obrázek Char,_Odstavec se seznamem Char,Seznam - odrážky Char"/>
    <w:link w:val="ListParagraph"/>
    <w:uiPriority w:val="34"/>
    <w:qFormat/>
    <w:rsid w:val="00BE61F9"/>
    <w:rPr>
      <w:sz w:val="20"/>
      <w:szCs w:val="20"/>
    </w:rPr>
  </w:style>
  <w:style w:type="paragraph" w:styleId="ListNumber">
    <w:name w:val="List Number"/>
    <w:basedOn w:val="Normal"/>
    <w:uiPriority w:val="99"/>
    <w:rsid w:val="005A4887"/>
    <w:pPr>
      <w:tabs>
        <w:tab w:val="num" w:pos="360"/>
      </w:tabs>
      <w:ind w:left="360" w:hanging="360"/>
      <w:jc w:val="both"/>
    </w:pPr>
    <w:rPr>
      <w:sz w:val="24"/>
      <w:szCs w:val="24"/>
    </w:rPr>
  </w:style>
  <w:style w:type="paragraph" w:styleId="EndnoteText">
    <w:name w:val="endnote text"/>
    <w:basedOn w:val="Normal"/>
    <w:link w:val="EndnoteTextChar"/>
    <w:uiPriority w:val="99"/>
    <w:semiHidden/>
    <w:unhideWhenUsed/>
    <w:rsid w:val="001E1968"/>
  </w:style>
  <w:style w:type="character" w:customStyle="1" w:styleId="EndnoteTextChar">
    <w:name w:val="Endnote Text Char"/>
    <w:basedOn w:val="DefaultParagraphFont"/>
    <w:link w:val="EndnoteText"/>
    <w:uiPriority w:val="99"/>
    <w:semiHidden/>
    <w:rsid w:val="001E1968"/>
    <w:rPr>
      <w:sz w:val="20"/>
      <w:szCs w:val="20"/>
    </w:rPr>
  </w:style>
  <w:style w:type="character" w:styleId="EndnoteReference">
    <w:name w:val="endnote reference"/>
    <w:basedOn w:val="DefaultParagraphFont"/>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TableNormal"/>
    <w:next w:val="TableGrid"/>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2213"/>
    <w:rPr>
      <w:color w:val="0000FF" w:themeColor="hyperlink"/>
      <w:u w:val="single"/>
    </w:rPr>
  </w:style>
  <w:style w:type="paragraph" w:customStyle="1" w:styleId="paragraph">
    <w:name w:val="paragraph"/>
    <w:basedOn w:val="Normal"/>
    <w:rsid w:val="00E213BC"/>
    <w:pPr>
      <w:spacing w:before="100" w:beforeAutospacing="1" w:after="100" w:afterAutospacing="1"/>
    </w:pPr>
    <w:rPr>
      <w:sz w:val="24"/>
      <w:szCs w:val="24"/>
    </w:rPr>
  </w:style>
  <w:style w:type="character" w:customStyle="1" w:styleId="normaltextrun">
    <w:name w:val="normaltextrun"/>
    <w:basedOn w:val="DefaultParagraphFont"/>
    <w:rsid w:val="00E213BC"/>
  </w:style>
  <w:style w:type="character" w:customStyle="1" w:styleId="eop">
    <w:name w:val="eop"/>
    <w:basedOn w:val="DefaultParagraphFont"/>
    <w:rsid w:val="00E213BC"/>
  </w:style>
  <w:style w:type="character" w:customStyle="1" w:styleId="superscript">
    <w:name w:val="superscript"/>
    <w:basedOn w:val="DefaultParagraphFont"/>
    <w:rsid w:val="00E213BC"/>
  </w:style>
  <w:style w:type="character" w:styleId="Emphasis">
    <w:name w:val="Emphasis"/>
    <w:basedOn w:val="DefaultParagraphFont"/>
    <w:uiPriority w:val="20"/>
    <w:qFormat/>
    <w:locked/>
    <w:rsid w:val="00641B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412972443">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41171bf319529a3c64731c056d9820fd">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3a4fea7eac9c05218195916432a2c751"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UserInfo>
        <DisplayName>Králová Petra</DisplayName>
        <AccountId>36</AccountId>
        <AccountType/>
      </UserInfo>
      <UserInfo>
        <DisplayName>Kailová Dagmar</DisplayName>
        <AccountId>45</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B4C69-0100-4F39-9931-BABFEFDC01C6}">
  <ds:schemaRefs>
    <ds:schemaRef ds:uri="http://schemas.openxmlformats.org/officeDocument/2006/bibliography"/>
  </ds:schemaRefs>
</ds:datastoreItem>
</file>

<file path=customXml/itemProps2.xml><?xml version="1.0" encoding="utf-8"?>
<ds:datastoreItem xmlns:ds="http://schemas.openxmlformats.org/officeDocument/2006/customXml" ds:itemID="{A6615103-13AE-4C8A-AFE1-BB68F70E8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8F3341-867F-4C81-898C-D961B0A340A4}">
  <ds:schemaRefs>
    <ds:schemaRef ds:uri="http://schemas.microsoft.com/office/2006/documentManagement/types"/>
    <ds:schemaRef ds:uri="485ab4be-1c84-4ffe-a376-8eb6bbbe07bd"/>
    <ds:schemaRef ds:uri="http://schemas.openxmlformats.org/package/2006/metadata/core-properties"/>
    <ds:schemaRef ds:uri="http://schemas.microsoft.com/office/2006/metadata/properties"/>
    <ds:schemaRef ds:uri="d7c3b205-3d44-413b-9182-14c00dd29cd3"/>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E3267C3-A37A-4BEF-B0DF-18B831A51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2138</Words>
  <Characters>12192</Characters>
  <Application>Microsoft Office Word</Application>
  <DocSecurity>4</DocSecurity>
  <Lines>101</Lines>
  <Paragraphs>28</Paragraphs>
  <ScaleCrop>false</ScaleCrop>
  <Company>MMR</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Mikanová Helena</cp:lastModifiedBy>
  <cp:revision>77</cp:revision>
  <cp:lastPrinted>2022-05-24T23:44:00Z</cp:lastPrinted>
  <dcterms:created xsi:type="dcterms:W3CDTF">2022-08-22T22:28:00Z</dcterms:created>
  <dcterms:modified xsi:type="dcterms:W3CDTF">2025-03-26T12:21:00Z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