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734A74" w:rsidP="005F7A4D">
      <w:pPr>
        <w:rPr>
          <w:b/>
          <w:highlight w:val="yellow"/>
        </w:rPr>
      </w:pPr>
      <w:bookmarkStart w:id="1" w:name="_Ref428967748"/>
      <w:r>
        <w:rPr>
          <w:b/>
          <w:sz w:val="28"/>
          <w:szCs w:val="28"/>
        </w:rPr>
        <w:t xml:space="preserve">Vydání </w:t>
      </w:r>
      <w:r w:rsidR="00591FB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r w:rsidR="006D4BF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, platnost</w:t>
      </w:r>
      <w:r w:rsidR="00115E8C">
        <w:rPr>
          <w:b/>
          <w:sz w:val="28"/>
          <w:szCs w:val="28"/>
        </w:rPr>
        <w:t xml:space="preserve"> od </w:t>
      </w:r>
      <w:r w:rsidR="00C1756D">
        <w:rPr>
          <w:b/>
          <w:sz w:val="28"/>
          <w:szCs w:val="28"/>
        </w:rPr>
        <w:t>2</w:t>
      </w:r>
      <w:r w:rsidR="002E294E">
        <w:rPr>
          <w:b/>
          <w:sz w:val="28"/>
          <w:szCs w:val="28"/>
        </w:rPr>
        <w:t>6</w:t>
      </w:r>
      <w:r w:rsidR="00442356">
        <w:rPr>
          <w:b/>
          <w:sz w:val="28"/>
          <w:szCs w:val="28"/>
        </w:rPr>
        <w:t xml:space="preserve">. </w:t>
      </w:r>
      <w:r w:rsidR="00C1756D">
        <w:rPr>
          <w:b/>
          <w:sz w:val="28"/>
          <w:szCs w:val="28"/>
        </w:rPr>
        <w:t>0</w:t>
      </w:r>
      <w:r w:rsidR="002E294E">
        <w:rPr>
          <w:b/>
          <w:sz w:val="28"/>
          <w:szCs w:val="28"/>
        </w:rPr>
        <w:t>6</w:t>
      </w:r>
      <w:r w:rsidR="00115E8C">
        <w:rPr>
          <w:b/>
          <w:sz w:val="28"/>
          <w:szCs w:val="28"/>
        </w:rPr>
        <w:t>. 201</w:t>
      </w:r>
      <w:r w:rsidR="00C1756D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a účinnost od </w:t>
      </w:r>
      <w:r w:rsidR="00C1756D">
        <w:rPr>
          <w:b/>
          <w:sz w:val="28"/>
          <w:szCs w:val="28"/>
        </w:rPr>
        <w:t>0</w:t>
      </w:r>
      <w:r w:rsidR="00115E8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C1756D">
        <w:rPr>
          <w:b/>
          <w:sz w:val="28"/>
          <w:szCs w:val="28"/>
        </w:rPr>
        <w:t>0</w:t>
      </w:r>
      <w:r w:rsidR="002E294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201</w:t>
      </w:r>
      <w:r w:rsidR="00C1756D">
        <w:rPr>
          <w:b/>
          <w:sz w:val="28"/>
          <w:szCs w:val="28"/>
        </w:rPr>
        <w:t>7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670869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445915" w:history="1">
            <w:r w:rsidR="00670869" w:rsidRPr="00FA7F4D">
              <w:rPr>
                <w:rStyle w:val="Hypertextovodkaz"/>
                <w:noProof/>
              </w:rPr>
              <w:t>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_Toc475445915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3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6" w:history="1">
            <w:r w:rsidR="00670869" w:rsidRPr="00FA7F4D">
              <w:rPr>
                <w:rStyle w:val="Hypertextovodkaz"/>
                <w:noProof/>
              </w:rPr>
              <w:t>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Postup vytvoření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_Toc475445916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7" w:history="1">
            <w:r w:rsidR="00670869" w:rsidRPr="00FA7F4D">
              <w:rPr>
                <w:rStyle w:val="Hypertextovodkaz"/>
                <w:noProof/>
              </w:rPr>
              <w:t>2.1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Informace o zprávě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_Toc475445917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8" w:history="1">
            <w:r w:rsidR="00670869" w:rsidRPr="00FA7F4D">
              <w:rPr>
                <w:rStyle w:val="Hypertextovodkaz"/>
                <w:noProof/>
              </w:rPr>
              <w:t>2.2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Realizace, provoz/údržba výstupu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_Toc475445918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19" w:history="1">
            <w:r w:rsidR="00670869" w:rsidRPr="00FA7F4D">
              <w:rPr>
                <w:rStyle w:val="Hypertextovodkaz"/>
                <w:noProof/>
              </w:rPr>
              <w:t>2.3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Příjmy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_Toc475445919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6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0" w:history="1">
            <w:r w:rsidR="00670869" w:rsidRPr="00FA7F4D">
              <w:rPr>
                <w:rStyle w:val="Hypertextovodkaz"/>
                <w:noProof/>
              </w:rPr>
              <w:t>2.4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Identifikace problému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_Toc475445920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7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1" w:history="1">
            <w:r w:rsidR="00670869" w:rsidRPr="00FA7F4D">
              <w:rPr>
                <w:rStyle w:val="Hypertextovodkaz"/>
                <w:noProof/>
              </w:rPr>
              <w:t>2.5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Etapy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_Toc475445921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8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2" w:history="1">
            <w:r w:rsidR="00670869" w:rsidRPr="00FA7F4D">
              <w:rPr>
                <w:rStyle w:val="Hypertextovodkaz"/>
                <w:noProof/>
              </w:rPr>
              <w:t>2.6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Indikátory projektu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_Toc475445922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9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3" w:history="1">
            <w:r w:rsidR="00670869" w:rsidRPr="00FA7F4D">
              <w:rPr>
                <w:rStyle w:val="Hypertextovodkaz"/>
                <w:noProof/>
              </w:rPr>
              <w:t>2.7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Horizontální principy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_Toc475445923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10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4" w:history="1">
            <w:r w:rsidR="00670869" w:rsidRPr="00FA7F4D">
              <w:rPr>
                <w:rStyle w:val="Hypertextovodkaz"/>
                <w:noProof/>
                <w:lang w:eastAsia="ja-JP"/>
              </w:rPr>
              <w:t>2.8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>Čestná prohlášení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_Toc475445924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11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5" w:history="1">
            <w:r w:rsidR="00670869" w:rsidRPr="00FA7F4D">
              <w:rPr>
                <w:rStyle w:val="Hypertextovodkaz"/>
                <w:noProof/>
                <w:lang w:eastAsia="ja-JP"/>
              </w:rPr>
              <w:t>2.9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>Dokumenty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_Toc475445925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12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6" w:history="1">
            <w:r w:rsidR="00670869" w:rsidRPr="00FA7F4D">
              <w:rPr>
                <w:rStyle w:val="Hypertextovodkaz"/>
                <w:noProof/>
              </w:rPr>
              <w:t>2.10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Publicita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_Toc475445926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13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7" w:history="1">
            <w:r w:rsidR="00670869" w:rsidRPr="00FA7F4D">
              <w:rPr>
                <w:rStyle w:val="Hypertextovodkaz"/>
                <w:noProof/>
              </w:rPr>
              <w:t>2.11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Veřejné zakázky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_Toc475445927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14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8" w:history="1">
            <w:r w:rsidR="00670869" w:rsidRPr="00FA7F4D">
              <w:rPr>
                <w:rStyle w:val="Hypertextovodkaz"/>
                <w:noProof/>
              </w:rPr>
              <w:t>2.12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Ostatní záložky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_Toc475445928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29" w:history="1">
            <w:r w:rsidR="00670869" w:rsidRPr="00FA7F4D">
              <w:rPr>
                <w:rStyle w:val="Hypertextovodkaz"/>
                <w:noProof/>
              </w:rPr>
              <w:t>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Podání a schválení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_Toc475445929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0" w:history="1">
            <w:r w:rsidR="00670869" w:rsidRPr="00FA7F4D">
              <w:rPr>
                <w:rStyle w:val="Hypertextovodkaz"/>
                <w:noProof/>
              </w:rPr>
              <w:t>3.1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</w:rPr>
              <w:t>Kontrola 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_Toc475445930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1" w:history="1">
            <w:r w:rsidR="00670869" w:rsidRPr="00FA7F4D">
              <w:rPr>
                <w:rStyle w:val="Hypertextovodkaz"/>
                <w:noProof/>
                <w:lang w:eastAsia="ja-JP"/>
              </w:rPr>
              <w:t>3.2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_Toc475445931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2" w:history="1">
            <w:r w:rsidR="00670869" w:rsidRPr="00FA7F4D">
              <w:rPr>
                <w:rStyle w:val="Hypertextovodkaz"/>
                <w:noProof/>
                <w:lang w:eastAsia="ja-JP"/>
              </w:rPr>
              <w:t>3.3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_Toc475445932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670869" w:rsidRDefault="002C319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33" w:history="1">
            <w:r w:rsidR="00670869" w:rsidRPr="00FA7F4D">
              <w:rPr>
                <w:rStyle w:val="Hypertextovodkaz"/>
                <w:noProof/>
                <w:lang w:eastAsia="ja-JP"/>
              </w:rPr>
              <w:t>3.4</w:t>
            </w:r>
            <w:r w:rsidR="0067086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0869" w:rsidRPr="00FA7F4D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670869" w:rsidRPr="00FA7F4D">
              <w:rPr>
                <w:rStyle w:val="Hypertextovodkaz"/>
                <w:noProof/>
              </w:rPr>
              <w:t>Zprávy o realizaci</w:t>
            </w:r>
            <w:r w:rsidR="00670869">
              <w:rPr>
                <w:noProof/>
                <w:webHidden/>
              </w:rPr>
              <w:tab/>
            </w:r>
            <w:r w:rsidR="00670869">
              <w:rPr>
                <w:noProof/>
                <w:webHidden/>
              </w:rPr>
              <w:fldChar w:fldCharType="begin"/>
            </w:r>
            <w:r w:rsidR="00670869">
              <w:rPr>
                <w:noProof/>
                <w:webHidden/>
              </w:rPr>
              <w:instrText xml:space="preserve"> PAGEREF _Toc475445933 \h </w:instrText>
            </w:r>
            <w:r w:rsidR="00670869">
              <w:rPr>
                <w:noProof/>
                <w:webHidden/>
              </w:rPr>
            </w:r>
            <w:r w:rsidR="00670869">
              <w:rPr>
                <w:noProof/>
                <w:webHidden/>
              </w:rPr>
              <w:fldChar w:fldCharType="separate"/>
            </w:r>
            <w:r w:rsidR="00670869">
              <w:rPr>
                <w:noProof/>
                <w:webHidden/>
              </w:rPr>
              <w:t>15</w:t>
            </w:r>
            <w:r w:rsidR="00670869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5E4E04" w:rsidP="00E9534C">
      <w:pPr>
        <w:pStyle w:val="Nadpis1"/>
      </w:pPr>
      <w:bookmarkStart w:id="2" w:name="_Toc475445915"/>
      <w:r>
        <w:lastRenderedPageBreak/>
        <w:t>Z</w:t>
      </w:r>
      <w:r w:rsidR="00721D35">
        <w:t>právy o realizaci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AA360B">
        <w:t>/</w:t>
      </w:r>
      <w:r w:rsidR="00F467CC">
        <w:t>Informace o pokroku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 xml:space="preserve">Obecné funkcionality tohoto systému jsou popsány v Příručce ISKP14+ (příloha </w:t>
      </w:r>
      <w:r w:rsidR="00AA360B">
        <w:t xml:space="preserve">PŽP </w:t>
      </w:r>
      <w:r w:rsidR="005B3116">
        <w:t>č. 2a).</w:t>
      </w:r>
    </w:p>
    <w:p w:rsidR="001A7664" w:rsidRPr="00496D80" w:rsidRDefault="001E3057" w:rsidP="00D853D3">
      <w:pPr>
        <w:spacing w:after="120"/>
        <w:jc w:val="both"/>
      </w:pPr>
      <w:r>
        <w:t xml:space="preserve">Zprávy o realizaci 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Informaci o pokroku. Plán zpráv je generován ze strany ŘO v CSSF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:rsidR="00632A66" w:rsidRPr="00496D80" w:rsidRDefault="00632A66" w:rsidP="00496D80">
      <w:pPr>
        <w:spacing w:after="120"/>
        <w:jc w:val="both"/>
        <w:rPr>
          <w:b/>
          <w:u w:val="single"/>
        </w:rPr>
      </w:pPr>
      <w:r w:rsidRPr="00496D80">
        <w:rPr>
          <w:b/>
          <w:u w:val="single"/>
        </w:rPr>
        <w:t xml:space="preserve">Změny </w:t>
      </w:r>
      <w:r w:rsidR="00BC303A">
        <w:rPr>
          <w:b/>
          <w:u w:val="single"/>
        </w:rPr>
        <w:t>hlášené prostřednictvím Zprávy o realizaci se</w:t>
      </w:r>
      <w:r w:rsidRPr="00496D80">
        <w:rPr>
          <w:b/>
          <w:u w:val="single"/>
        </w:rPr>
        <w:t xml:space="preserve"> do dat </w:t>
      </w:r>
      <w:r w:rsidR="00BC303A">
        <w:rPr>
          <w:b/>
          <w:u w:val="single"/>
        </w:rPr>
        <w:t>p</w:t>
      </w:r>
      <w:r w:rsidRPr="00496D80">
        <w:rPr>
          <w:b/>
          <w:u w:val="single"/>
        </w:rPr>
        <w:t>rojektu promítn</w:t>
      </w:r>
      <w:r w:rsidR="00BC303A">
        <w:rPr>
          <w:b/>
          <w:u w:val="single"/>
        </w:rPr>
        <w:t>o</w:t>
      </w:r>
      <w:r w:rsidRPr="00496D80">
        <w:rPr>
          <w:b/>
          <w:u w:val="single"/>
        </w:rPr>
        <w:t xml:space="preserve">u až po </w:t>
      </w:r>
      <w:r w:rsidR="006A12AF">
        <w:rPr>
          <w:b/>
          <w:u w:val="single"/>
        </w:rPr>
        <w:t xml:space="preserve">jejím </w:t>
      </w:r>
      <w:r w:rsidRPr="00496D80">
        <w:rPr>
          <w:b/>
          <w:u w:val="single"/>
        </w:rPr>
        <w:t xml:space="preserve">schválení </w:t>
      </w:r>
      <w:r w:rsidR="006A12AF">
        <w:rPr>
          <w:b/>
          <w:u w:val="single"/>
        </w:rPr>
        <w:t>ze</w:t>
      </w:r>
      <w:r w:rsidRPr="00496D80">
        <w:rPr>
          <w:b/>
          <w:u w:val="single"/>
        </w:rPr>
        <w:t xml:space="preserve"> strany ŘO</w:t>
      </w:r>
      <w:r w:rsidR="009705CB">
        <w:rPr>
          <w:b/>
          <w:u w:val="single"/>
        </w:rPr>
        <w:t xml:space="preserve"> OPTP</w:t>
      </w:r>
      <w:r w:rsidRPr="00496D80">
        <w:rPr>
          <w:b/>
          <w:u w:val="single"/>
        </w:rPr>
        <w:t>.</w:t>
      </w:r>
      <w:r w:rsidR="001E3057">
        <w:rPr>
          <w:b/>
          <w:u w:val="single"/>
        </w:rPr>
        <w:t xml:space="preserve"> Před podáním Zprávy o realizaci je nutné mít </w:t>
      </w:r>
      <w:r w:rsidR="006A12AF">
        <w:rPr>
          <w:b/>
          <w:u w:val="single"/>
        </w:rPr>
        <w:t xml:space="preserve">finálně </w:t>
      </w:r>
      <w:r w:rsidR="001E3057"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 w:rsidR="001E3057">
        <w:rPr>
          <w:b/>
          <w:u w:val="single"/>
        </w:rPr>
        <w:t>Žádosti o změnu mající vliv na data podávaná prostřednictvím Zprávy o realizaci.</w:t>
      </w: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75445916"/>
      <w:r>
        <w:lastRenderedPageBreak/>
        <w:t xml:space="preserve">Postup vytvoření </w:t>
      </w:r>
      <w:r w:rsidR="00603DDC">
        <w:t>Zprávy o realizaci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změnu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176BB3D5" wp14:editId="19DEA722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0DBE7209" wp14:editId="5E297CF6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08" w:rsidRDefault="00DA7008" w:rsidP="00243748">
      <w:pPr>
        <w:jc w:val="both"/>
      </w:pPr>
      <w:r>
        <w:t>V případě existujícího vygenerovaného harmonogramu zpráv o realizaci (existenci lze ověřit stiskem tlačítky Harmonogram informací/zpráv) se založí nový záznam Zprávy o realizace, který je kliknutím možné otevřít k editaci.</w:t>
      </w:r>
    </w:p>
    <w:p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78ABE452" wp14:editId="756320C3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:rsidR="009902C7" w:rsidRDefault="009902C7" w:rsidP="00D853D3">
      <w:pPr>
        <w:pStyle w:val="Nadpis2"/>
      </w:pPr>
      <w:bookmarkStart w:id="4" w:name="_Toc475445917"/>
      <w:r>
        <w:t>Informace o zprávě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etapy/etap, za které je Zpráva o realizaci podávána</w:t>
      </w:r>
    </w:p>
    <w:p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Zprávě o realizaci je pak možné vyplnit Skutečné datum ukončení.</w:t>
      </w:r>
    </w:p>
    <w:p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 ISKP, aby bylo možné s ní komunikovat i prostřednictvím interních depeší.</w:t>
      </w:r>
    </w:p>
    <w:p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Zprávy o realizaci a k další identifikaci, jsou uživatelsky needitovatelná.</w:t>
      </w:r>
    </w:p>
    <w:p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76ECC628" wp14:editId="747AED55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8" w:rsidRDefault="00CD7CCA" w:rsidP="00D853D3">
      <w:pPr>
        <w:pStyle w:val="Nadpis2"/>
      </w:pPr>
      <w:bookmarkStart w:id="5" w:name="_Toc475445918"/>
      <w:r>
        <w:t>Realizace, provoz/údržba výstupu</w:t>
      </w:r>
      <w:bookmarkEnd w:id="5"/>
    </w:p>
    <w:p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:rsidR="00765684" w:rsidRDefault="00CD7CC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AEFB903" wp14:editId="4999678E">
            <wp:extent cx="5753100" cy="2609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CA" w:rsidRDefault="00CD7CCA" w:rsidP="00D853D3">
      <w:pPr>
        <w:pStyle w:val="Nadpis2"/>
      </w:pPr>
      <w:bookmarkStart w:id="6" w:name="_Toc475445919"/>
      <w:r>
        <w:lastRenderedPageBreak/>
        <w:t>Příjmy projektu</w:t>
      </w:r>
      <w:bookmarkEnd w:id="6"/>
      <w:r>
        <w:t xml:space="preserve"> </w:t>
      </w:r>
    </w:p>
    <w:p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:rsidR="00F173F1" w:rsidRDefault="00CD7CCA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1D2686A8" wp14:editId="6A08AD3A">
            <wp:extent cx="5762625" cy="4238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560D94" w:rsidP="00D853D3">
      <w:pPr>
        <w:pStyle w:val="Nadpis2"/>
      </w:pPr>
      <w:bookmarkStart w:id="7" w:name="_Toc475445920"/>
      <w:r>
        <w:lastRenderedPageBreak/>
        <w:t>Identifikace problému</w:t>
      </w:r>
      <w:bookmarkEnd w:id="7"/>
      <w:r w:rsidR="00011238" w:rsidRPr="00496D80">
        <w:t xml:space="preserve"> </w:t>
      </w:r>
    </w:p>
    <w:p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monitorovacích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4D6B9DBC" wp14:editId="348F10EF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374D9B"/>
    <w:p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12692E" w:rsidRPr="00496D80" w:rsidRDefault="00A13857" w:rsidP="00D853D3">
      <w:pPr>
        <w:pStyle w:val="Nadpis2"/>
      </w:pPr>
      <w:bookmarkStart w:id="8" w:name="_Toc475445921"/>
      <w:r>
        <w:lastRenderedPageBreak/>
        <w:t>Etapy projektu</w:t>
      </w:r>
      <w:bookmarkEnd w:id="8"/>
      <w:r w:rsidR="00ED3FDA" w:rsidRPr="00496D80">
        <w:t xml:space="preserve"> </w:t>
      </w:r>
    </w:p>
    <w:p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:rsidR="00F173F1" w:rsidRPr="00496D80" w:rsidRDefault="00F173F1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F898048" wp14:editId="090B33BC">
            <wp:extent cx="5753100" cy="45243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DF" w:rsidRDefault="00EA0D8A" w:rsidP="00F173F1">
      <w:pPr>
        <w:rPr>
          <w:rFonts w:cs="Arial"/>
          <w:szCs w:val="20"/>
        </w:rPr>
      </w:pPr>
      <w:r w:rsidRPr="00EA0D8A">
        <w:rPr>
          <w:noProof/>
          <w:lang w:eastAsia="cs-CZ"/>
        </w:rPr>
        <w:t xml:space="preserve"> </w:t>
      </w:r>
      <w:r w:rsidR="00177B8D" w:rsidRPr="00496D80">
        <w:rPr>
          <w:rFonts w:cs="Arial"/>
          <w:szCs w:val="20"/>
        </w:rPr>
        <w:t xml:space="preserve"> </w:t>
      </w:r>
    </w:p>
    <w:p w:rsidR="00A44DDF" w:rsidRDefault="00A44DDF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672352" w:rsidRDefault="00A44DDF" w:rsidP="00D853D3">
      <w:pPr>
        <w:pStyle w:val="Nadpis2"/>
      </w:pPr>
      <w:bookmarkStart w:id="9" w:name="_Toc475445922"/>
      <w:r>
        <w:lastRenderedPageBreak/>
        <w:t>Indikátory projektu</w:t>
      </w:r>
      <w:bookmarkEnd w:id="9"/>
    </w:p>
    <w:p w:rsidR="00B25B66" w:rsidRDefault="009E20C7">
      <w:pPr>
        <w:jc w:val="both"/>
      </w:pPr>
      <w:r w:rsidRPr="00496D80">
        <w:t>Na záložce</w:t>
      </w:r>
      <w:r w:rsidR="00A44DDF">
        <w:t xml:space="preserve"> Indikátory projektu 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sledovaného období dané Zprávy o realizaci.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MI</w:t>
      </w:r>
      <w:r w:rsidR="000114E6">
        <w:t xml:space="preserve"> 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  <w:r w:rsidR="000114E6">
        <w:t>Prostřednictvím Z</w:t>
      </w:r>
      <w:r w:rsidR="003A0742">
        <w:t xml:space="preserve">právy o realizaci </w:t>
      </w:r>
      <w:r w:rsidR="000114E6">
        <w:t xml:space="preserve">nelze měnit výši cílové hodnoty, případně přidání nového indikátoru. Toto lze provést pouze na základě </w:t>
      </w:r>
      <w:r w:rsidR="003A0742">
        <w:t xml:space="preserve">podané </w:t>
      </w:r>
      <w:r w:rsidR="000114E6">
        <w:t xml:space="preserve">Žádosti o změnu. </w:t>
      </w:r>
    </w:p>
    <w:p w:rsidR="00A44DDF" w:rsidRDefault="00AC4334" w:rsidP="00D853D3">
      <w:r>
        <w:rPr>
          <w:noProof/>
          <w:lang w:eastAsia="cs-CZ"/>
        </w:rPr>
        <w:drawing>
          <wp:inline distT="0" distB="0" distL="0" distR="0" wp14:anchorId="0DCC643A" wp14:editId="752DCFFF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</w:t>
      </w:r>
      <w:proofErr w:type="gramStart"/>
      <w:r>
        <w:t>MI</w:t>
      </w:r>
      <w:proofErr w:type="gramEnd"/>
      <w:r>
        <w:t xml:space="preserve"> 82500 (Počet pracovních míst financovaných z programu) vyplněna hodnota 15 FTE (jedná se o přepočet úvazků za rok 2016, tudíž hodnota bude vykázána v první </w:t>
      </w:r>
      <w:proofErr w:type="spellStart"/>
      <w:r>
        <w:lastRenderedPageBreak/>
        <w:t>ZoR</w:t>
      </w:r>
      <w:proofErr w:type="spellEnd"/>
      <w:r>
        <w:t xml:space="preserve"> předložené v roce 2017). V další Zprávě o realizaci bude chtít příjemce vykázat, že celkový počet míst financovaných z programu vzrostl na 18, v poli „Přírůstková hodnota“ tedy uvede rozdíl oproti minulé hodnotě (18-15=3), vyplní tedy hodnotu 3 a systém kumulativní hodnotu dopočte. V případě úbytku oproti předchozímu období (právě v případě přepočtu úvazků může nastat) lze vyplnit mínusovou hodnotu.</w:t>
      </w:r>
    </w:p>
    <w:p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475445923"/>
      <w:bookmarkEnd w:id="10"/>
      <w:bookmarkEnd w:id="11"/>
      <w:r>
        <w:t>Horizontální principy</w:t>
      </w:r>
      <w:bookmarkEnd w:id="12"/>
    </w:p>
    <w:p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79915C0D" wp14:editId="588546A6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:rsidR="00A10C26" w:rsidRPr="00E72768" w:rsidRDefault="00D16BD8" w:rsidP="00E72768">
      <w:pPr>
        <w:pStyle w:val="Nadpis2"/>
        <w:rPr>
          <w:lang w:eastAsia="ja-JP"/>
        </w:rPr>
      </w:pPr>
      <w:bookmarkStart w:id="15" w:name="_Toc475445924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BF425C0" wp14:editId="3058E94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:rsidR="00AD406C" w:rsidRPr="00496D80" w:rsidRDefault="00693794" w:rsidP="00E9534C">
      <w:pPr>
        <w:pStyle w:val="Nadpis2"/>
        <w:rPr>
          <w:lang w:eastAsia="ja-JP"/>
        </w:rPr>
      </w:pPr>
      <w:bookmarkStart w:id="18" w:name="_Toc475445925"/>
      <w:r>
        <w:rPr>
          <w:lang w:eastAsia="ja-JP"/>
        </w:rPr>
        <w:lastRenderedPageBreak/>
        <w:t>Dokumenty</w:t>
      </w:r>
      <w:bookmarkEnd w:id="16"/>
      <w:bookmarkEnd w:id="17"/>
      <w:bookmarkEnd w:id="18"/>
    </w:p>
    <w:p w:rsidR="003D05AE" w:rsidRPr="00496D80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</w:t>
      </w:r>
      <w:r w:rsidR="00637230">
        <w:t>e</w:t>
      </w:r>
      <w:r>
        <w:t xml:space="preserve"> Zprávě o realizaci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 xml:space="preserve">Již vložené dokumenty lze zároveň prohlížet, kliknutím na tlačítko Otevřít. </w:t>
      </w:r>
      <w:r w:rsidR="00972938">
        <w:t>Systém rovněž umožňuje vložení odkazu na umístění dokumentu (dokumenty uchované mimo ISKP).</w:t>
      </w:r>
    </w:p>
    <w:p w:rsidR="00077028" w:rsidRDefault="00972938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5DF9266C" wp14:editId="3A43E5D6">
            <wp:extent cx="5753100" cy="5619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D4589C" w:rsidP="00077028">
      <w:pPr>
        <w:rPr>
          <w:b/>
          <w:bCs/>
          <w:color w:val="4F81BD" w:themeColor="accent1"/>
          <w:sz w:val="18"/>
          <w:szCs w:val="18"/>
        </w:rPr>
      </w:pPr>
    </w:p>
    <w:p w:rsidR="008F39AE" w:rsidRDefault="008F39AE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546CEC" w:rsidRDefault="008F39AE" w:rsidP="00D853D3">
      <w:pPr>
        <w:pStyle w:val="Nadpis2"/>
      </w:pPr>
      <w:bookmarkStart w:id="19" w:name="_Toc475445926"/>
      <w:r>
        <w:lastRenderedPageBreak/>
        <w:t>Publicita</w:t>
      </w:r>
      <w:bookmarkEnd w:id="19"/>
    </w:p>
    <w:p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9D50C19" wp14:editId="5D3DEE40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2BE9FEEB" wp14:editId="4AE545E7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D853D3">
      <w:pPr>
        <w:pStyle w:val="Nadpis2"/>
      </w:pPr>
      <w:bookmarkStart w:id="20" w:name="_Toc475445927"/>
      <w:r>
        <w:lastRenderedPageBreak/>
        <w:t>Veřejné zakázky</w:t>
      </w:r>
      <w:bookmarkEnd w:id="20"/>
    </w:p>
    <w:p w:rsidR="00FD494A" w:rsidRDefault="00707F68" w:rsidP="00972938">
      <w:pPr>
        <w:jc w:val="both"/>
      </w:pPr>
      <w:r>
        <w:t>Následujících sedm záložek (Veřejné zakázky, Hodnocení a odvolání, Údaje o smlouvě/dodatku, Veřejné zakázky – etapy, Návrh/podnět na ÚOHS, Přílohy k VZ a Subjekty projektu) je věnováno aktualizaci veřejných zakázek. Pouze ve Zprávě o realizaci lze vložit nového dodavatel</w:t>
      </w:r>
      <w:r w:rsidR="00FD494A">
        <w:t>e – přes záložku Subjekty projektu</w:t>
      </w:r>
      <w:r>
        <w:t xml:space="preserve"> (nelze tak učinit prostřednictvím Žádosti o změnu).</w:t>
      </w:r>
      <w:r w:rsidR="00FD494A">
        <w:t xml:space="preserve"> Na záložce Subjekty projektu lze vložit pouze nového dodavatele, editovat ostatní dříve vložené subjekty (žadatel/partner/zřizovatel) lze pouze prostřednictvím Žádosti o změnu.</w:t>
      </w:r>
      <w:r>
        <w:t xml:space="preserve"> </w:t>
      </w:r>
    </w:p>
    <w:p w:rsidR="00972938" w:rsidRDefault="00707F68" w:rsidP="00972938">
      <w:pPr>
        <w:jc w:val="both"/>
      </w:pPr>
      <w:r>
        <w:t>Uživatel na záložce Veřejné zakázky vybere buď již dříve vloženou veřejnou zakázku, kliknutím jí označí a následně klikne na tlačítko Vykázat změnu/přírůstek. Daná zakázka se mu posléze otevře k</w:t>
      </w:r>
      <w:r w:rsidR="00FD494A">
        <w:t> </w:t>
      </w:r>
      <w:r>
        <w:t>editaci</w:t>
      </w:r>
      <w:r w:rsidR="00FD494A">
        <w:t xml:space="preserve">. </w:t>
      </w:r>
      <w:r w:rsidR="00DF4B89">
        <w:t xml:space="preserve">Pro lepší orientaci doporučujeme u dříve kontrolovaných zakázek v navazujících projektech dodržet stejný název VZ a do předmětu projektu uvést číslo předchozího projektu, kde již byla zakázka dříve vložena/kontrolována. Seznam takových VZ je pak vhodné doložit do dokumentů k Zprávě o realizaci. </w:t>
      </w:r>
      <w:r w:rsidR="00FD494A">
        <w:t xml:space="preserve">Tlačítkem Nový záznam pak lze vkládat </w:t>
      </w:r>
      <w:r w:rsidR="00DF4B89">
        <w:t xml:space="preserve">další </w:t>
      </w:r>
      <w:r w:rsidR="00FD494A">
        <w:t>veřejné zakázky</w:t>
      </w:r>
      <w:r w:rsidR="00DF4B89">
        <w:t xml:space="preserve"> (dosud na projektu nezaznamenané)</w:t>
      </w:r>
      <w:r w:rsidR="00FD494A">
        <w:t xml:space="preserve">. Funkčnost jednotlivých záložek je stejná jako v Žádosti o podporu a je popsaná v příloze č. 2a Pravidel pro žadatele a příjemce (Příručka IS KP14+ pro OPTP – Podání žádosti o podporu). </w:t>
      </w:r>
      <w:r>
        <w:t xml:space="preserve"> </w:t>
      </w:r>
    </w:p>
    <w:p w:rsidR="00FD494A" w:rsidRPr="00496D80" w:rsidRDefault="00FD494A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8B7822A" wp14:editId="13095788">
            <wp:extent cx="5762625" cy="4610100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A90709" w:rsidP="00D853D3">
      <w:pPr>
        <w:pStyle w:val="Nadpis2"/>
      </w:pPr>
      <w:bookmarkStart w:id="21" w:name="_Toc475445928"/>
      <w:r>
        <w:lastRenderedPageBreak/>
        <w:t>Ostatní záložky Zprávy o realizaci</w:t>
      </w:r>
      <w:bookmarkEnd w:id="21"/>
      <w:r>
        <w:tab/>
      </w:r>
    </w:p>
    <w:p w:rsidR="00A90709" w:rsidRDefault="00A90709" w:rsidP="00D853D3">
      <w:r>
        <w:t xml:space="preserve">Ostatní záložky – Adresy subjektu, Osoby subjektu, Účty subjektu a Firemní proměnné uživatele nevyplňuje. Pole jsou nepovinná, takže jejich nevyplnění nezabraňuje finalizaci Zprávy o realizaci. </w:t>
      </w:r>
    </w:p>
    <w:p w:rsidR="00A90709" w:rsidRDefault="00A90709" w:rsidP="00D853D3">
      <w:pPr>
        <w:pStyle w:val="Nadpis1"/>
      </w:pPr>
      <w:bookmarkStart w:id="22" w:name="_Toc475445929"/>
      <w:r>
        <w:t xml:space="preserve">Podání </w:t>
      </w:r>
      <w:r w:rsidR="009108FB">
        <w:t xml:space="preserve">a schválení </w:t>
      </w:r>
      <w:r>
        <w:t>Zprávy o realizaci</w:t>
      </w:r>
      <w:bookmarkEnd w:id="22"/>
    </w:p>
    <w:p w:rsidR="00E867F5" w:rsidRDefault="00E867F5" w:rsidP="00672352"/>
    <w:p w:rsidR="009108FB" w:rsidRPr="00496D80" w:rsidRDefault="009108FB" w:rsidP="009108FB">
      <w:pPr>
        <w:pStyle w:val="Nadpis2"/>
      </w:pPr>
      <w:bookmarkStart w:id="23" w:name="_Toc442858562"/>
      <w:bookmarkStart w:id="24" w:name="_Toc475445930"/>
      <w:r w:rsidRPr="00496D80">
        <w:t xml:space="preserve">Kontrola </w:t>
      </w:r>
      <w:bookmarkEnd w:id="23"/>
      <w:r>
        <w:t>Zprávy o realizaci</w:t>
      </w:r>
      <w:bookmarkEnd w:id="24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Zprávu o realizaci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5" w:name="_Toc442858563"/>
      <w:bookmarkStart w:id="26" w:name="_Toc475445931"/>
      <w:r w:rsidRPr="00E72768">
        <w:rPr>
          <w:lang w:eastAsia="ja-JP"/>
        </w:rPr>
        <w:t xml:space="preserve">Finalizace </w:t>
      </w:r>
      <w:bookmarkEnd w:id="25"/>
      <w:r>
        <w:t>Zprávy o realizaci</w:t>
      </w:r>
      <w:bookmarkEnd w:id="26"/>
    </w:p>
    <w:p w:rsidR="009108FB" w:rsidRPr="00496D80" w:rsidRDefault="009108FB" w:rsidP="009108FB">
      <w:r w:rsidRPr="00496D80">
        <w:t xml:space="preserve">Stisknutím tlačítka „Finalizace“ se finalizuje (zamkne) </w:t>
      </w:r>
      <w:r>
        <w:t>Zpráva o realizaci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7" w:name="_Toc442858564"/>
      <w:bookmarkStart w:id="28" w:name="_Toc475445932"/>
      <w:r>
        <w:rPr>
          <w:lang w:eastAsia="ja-JP"/>
        </w:rPr>
        <w:t>Storno f</w:t>
      </w:r>
      <w:r w:rsidRPr="00496D80">
        <w:rPr>
          <w:lang w:eastAsia="ja-JP"/>
        </w:rPr>
        <w:t xml:space="preserve">inalizace </w:t>
      </w:r>
      <w:bookmarkEnd w:id="27"/>
      <w:r>
        <w:t>Zprávy o realizaci</w:t>
      </w:r>
      <w:bookmarkEnd w:id="28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9" w:name="_Toc442858565"/>
      <w:bookmarkStart w:id="30" w:name="_Toc475445933"/>
      <w:r w:rsidRPr="00496D80">
        <w:rPr>
          <w:lang w:eastAsia="ja-JP"/>
        </w:rPr>
        <w:t xml:space="preserve">Podepsání a podání </w:t>
      </w:r>
      <w:bookmarkEnd w:id="29"/>
      <w:r>
        <w:t>Zprávy o realizaci</w:t>
      </w:r>
      <w:bookmarkEnd w:id="30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F467CC">
        <w:t>Zprávy o realizaci</w:t>
      </w:r>
      <w:r w:rsidRPr="00496D80">
        <w:t xml:space="preserve">) podepsali příslušný dokument. </w:t>
      </w:r>
      <w:r w:rsidR="00A9505B">
        <w:t xml:space="preserve">Jelikož je podání Zprávy o realizaci svázáno s podáním Žádosti o platbu,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444D41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190">
          <w:rPr>
            <w:noProof/>
          </w:rPr>
          <w:t>5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091A64B" wp14:editId="1EA57E57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57BA7"/>
    <w:rsid w:val="001624EC"/>
    <w:rsid w:val="00172A6F"/>
    <w:rsid w:val="001765BE"/>
    <w:rsid w:val="00177B8D"/>
    <w:rsid w:val="001836C7"/>
    <w:rsid w:val="00191D1C"/>
    <w:rsid w:val="001A7664"/>
    <w:rsid w:val="001B7CE8"/>
    <w:rsid w:val="001D1002"/>
    <w:rsid w:val="001E16A3"/>
    <w:rsid w:val="001E3057"/>
    <w:rsid w:val="001E59AF"/>
    <w:rsid w:val="001F576D"/>
    <w:rsid w:val="001F6A76"/>
    <w:rsid w:val="00202196"/>
    <w:rsid w:val="00202304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B4CA7"/>
    <w:rsid w:val="004D280F"/>
    <w:rsid w:val="004D2EFC"/>
    <w:rsid w:val="004E28B6"/>
    <w:rsid w:val="004F45DB"/>
    <w:rsid w:val="00502585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D0CCF"/>
    <w:rsid w:val="005E2ACA"/>
    <w:rsid w:val="005E4E04"/>
    <w:rsid w:val="005F2630"/>
    <w:rsid w:val="005F44ED"/>
    <w:rsid w:val="005F7A4D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0869"/>
    <w:rsid w:val="00672352"/>
    <w:rsid w:val="006733E5"/>
    <w:rsid w:val="00675A06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3024"/>
    <w:rsid w:val="00734A74"/>
    <w:rsid w:val="007356E1"/>
    <w:rsid w:val="00740676"/>
    <w:rsid w:val="0074354D"/>
    <w:rsid w:val="007529EC"/>
    <w:rsid w:val="00765684"/>
    <w:rsid w:val="0076798D"/>
    <w:rsid w:val="00774B25"/>
    <w:rsid w:val="00774D7D"/>
    <w:rsid w:val="00777782"/>
    <w:rsid w:val="007B48E9"/>
    <w:rsid w:val="007B7013"/>
    <w:rsid w:val="007C0418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5A98"/>
    <w:rsid w:val="00B24701"/>
    <w:rsid w:val="00B25B66"/>
    <w:rsid w:val="00B3005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C0324"/>
    <w:rsid w:val="00BC303A"/>
    <w:rsid w:val="00BC5815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420A"/>
    <w:rsid w:val="00D816D5"/>
    <w:rsid w:val="00D853D3"/>
    <w:rsid w:val="00DA0B84"/>
    <w:rsid w:val="00DA2461"/>
    <w:rsid w:val="00DA7008"/>
    <w:rsid w:val="00DC1341"/>
    <w:rsid w:val="00DC2FF8"/>
    <w:rsid w:val="00DC5A70"/>
    <w:rsid w:val="00DE27DF"/>
    <w:rsid w:val="00DE4B17"/>
    <w:rsid w:val="00DF4B89"/>
    <w:rsid w:val="00DF5C04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92842-DABE-466F-A675-B669F59A1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1681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19</cp:revision>
  <dcterms:created xsi:type="dcterms:W3CDTF">2016-04-01T08:05:00Z</dcterms:created>
  <dcterms:modified xsi:type="dcterms:W3CDTF">2017-06-26T07:52:00Z</dcterms:modified>
</cp:coreProperties>
</file>