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E1" w:rsidRDefault="009D23E1" w:rsidP="009D23E1">
      <w:pPr>
        <w:spacing w:after="200" w:line="276" w:lineRule="auto"/>
        <w:rPr>
          <w:rFonts w:asciiTheme="minorHAnsi" w:hAnsiTheme="minorHAnsi"/>
          <w:b/>
          <w:bCs/>
          <w:sz w:val="32"/>
        </w:rPr>
      </w:pPr>
    </w:p>
    <w:p w:rsidR="009D23E1" w:rsidRDefault="009D23E1" w:rsidP="009D23E1">
      <w:pPr>
        <w:spacing w:after="200" w:line="276" w:lineRule="auto"/>
        <w:rPr>
          <w:rFonts w:asciiTheme="minorHAnsi" w:hAnsiTheme="minorHAnsi"/>
          <w:b/>
          <w:bCs/>
          <w:sz w:val="32"/>
        </w:rPr>
      </w:pPr>
    </w:p>
    <w:p w:rsidR="00D5002E" w:rsidRPr="0065139E" w:rsidRDefault="00D5002E" w:rsidP="009D23E1">
      <w:pPr>
        <w:spacing w:after="200" w:line="276" w:lineRule="auto"/>
        <w:jc w:val="center"/>
        <w:rPr>
          <w:rFonts w:asciiTheme="minorHAnsi" w:hAnsiTheme="minorHAnsi"/>
          <w:b/>
          <w:bCs/>
          <w:sz w:val="32"/>
        </w:rPr>
      </w:pPr>
      <w:r w:rsidRPr="0065139E">
        <w:rPr>
          <w:rFonts w:asciiTheme="minorHAnsi" w:hAnsiTheme="minorHAnsi"/>
          <w:b/>
          <w:bCs/>
          <w:sz w:val="32"/>
        </w:rPr>
        <w:t>Ministerstvo pro místní rozvoj České republiky</w:t>
      </w:r>
    </w:p>
    <w:p w:rsidR="00D5002E" w:rsidRPr="0065139E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  <w:r w:rsidRPr="0065139E">
        <w:rPr>
          <w:rFonts w:asciiTheme="minorHAnsi" w:hAnsiTheme="minorHAnsi"/>
          <w:sz w:val="32"/>
        </w:rPr>
        <w:t>vyhlašuje</w:t>
      </w:r>
    </w:p>
    <w:p w:rsidR="007E5F3D" w:rsidRDefault="006215CD" w:rsidP="007E5F3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>1</w:t>
      </w:r>
      <w:r w:rsidR="00B44B0A">
        <w:rPr>
          <w:rFonts w:asciiTheme="minorHAnsi" w:hAnsiTheme="minorHAnsi"/>
          <w:b/>
          <w:bCs/>
          <w:sz w:val="32"/>
        </w:rPr>
        <w:t>2</w:t>
      </w:r>
      <w:r w:rsidR="00D5002E" w:rsidRPr="0065139E">
        <w:rPr>
          <w:rFonts w:asciiTheme="minorHAnsi" w:hAnsiTheme="minorHAnsi"/>
          <w:b/>
          <w:bCs/>
          <w:sz w:val="32"/>
        </w:rPr>
        <w:t>. výzvu k p</w:t>
      </w:r>
      <w:r w:rsidR="00D5002E" w:rsidRPr="0065139E">
        <w:rPr>
          <w:rFonts w:asciiTheme="minorHAnsi" w:hAnsiTheme="minorHAnsi"/>
          <w:sz w:val="32"/>
        </w:rPr>
        <w:t>ř</w:t>
      </w:r>
      <w:r w:rsidR="00D5002E" w:rsidRPr="0065139E">
        <w:rPr>
          <w:rFonts w:asciiTheme="minorHAnsi" w:hAnsiTheme="minorHAnsi"/>
          <w:b/>
          <w:bCs/>
          <w:sz w:val="32"/>
        </w:rPr>
        <w:t xml:space="preserve">edkládání žádostí o podporu </w:t>
      </w:r>
    </w:p>
    <w:p w:rsidR="00D5002E" w:rsidRPr="0065139E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 w:rsidRPr="0065139E">
        <w:rPr>
          <w:rFonts w:asciiTheme="minorHAnsi" w:hAnsiTheme="minorHAnsi"/>
          <w:b/>
          <w:bCs/>
          <w:sz w:val="32"/>
        </w:rPr>
        <w:t>z</w:t>
      </w:r>
      <w:r w:rsidR="007E5F3D">
        <w:rPr>
          <w:rFonts w:asciiTheme="minorHAnsi" w:hAnsiTheme="minorHAnsi"/>
          <w:b/>
          <w:bCs/>
          <w:sz w:val="32"/>
        </w:rPr>
        <w:t> </w:t>
      </w:r>
      <w:r w:rsidRPr="0065139E">
        <w:rPr>
          <w:rFonts w:asciiTheme="minorHAnsi" w:hAnsiTheme="minorHAnsi"/>
          <w:b/>
          <w:bCs/>
          <w:sz w:val="32"/>
        </w:rPr>
        <w:t>Integrovaného regionálního opera</w:t>
      </w:r>
      <w:r w:rsidRPr="0065139E">
        <w:rPr>
          <w:rFonts w:asciiTheme="minorHAnsi" w:hAnsiTheme="minorHAnsi"/>
          <w:b/>
          <w:sz w:val="32"/>
        </w:rPr>
        <w:t>č</w:t>
      </w:r>
      <w:r w:rsidRPr="0065139E">
        <w:rPr>
          <w:rFonts w:asciiTheme="minorHAnsi" w:hAnsiTheme="minorHAnsi"/>
          <w:b/>
          <w:bCs/>
          <w:sz w:val="32"/>
        </w:rPr>
        <w:t>ního programu</w:t>
      </w:r>
    </w:p>
    <w:p w:rsidR="00D5002E" w:rsidRPr="0065139E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mallCaps/>
          <w:sz w:val="32"/>
        </w:rPr>
      </w:pPr>
    </w:p>
    <w:p w:rsidR="006215CD" w:rsidRPr="00FD75FE" w:rsidRDefault="006215CD" w:rsidP="006215CD">
      <w:pPr>
        <w:keepNext/>
        <w:keepLines/>
        <w:autoSpaceDE w:val="0"/>
        <w:autoSpaceDN w:val="0"/>
        <w:adjustRightInd w:val="0"/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 xml:space="preserve">Sociální podnikání </w:t>
      </w: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  <w:sz w:val="32"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FD75FE" w:rsidRDefault="00D5002E" w:rsidP="00582323">
            <w:pPr>
              <w:jc w:val="center"/>
              <w:rPr>
                <w:b/>
              </w:rPr>
            </w:pPr>
            <w:r w:rsidRPr="00FD75FE">
              <w:rPr>
                <w:b/>
              </w:rPr>
              <w:t>Identifikace výzvy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Operační program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D5002E" w:rsidP="00874ED5">
            <w:pPr>
              <w:rPr>
                <w:rFonts w:asciiTheme="minorHAnsi" w:hAnsiTheme="minorHAnsi"/>
                <w:sz w:val="22"/>
              </w:rPr>
            </w:pPr>
            <w:r w:rsidRPr="0065139E">
              <w:rPr>
                <w:rFonts w:asciiTheme="minorHAnsi" w:hAnsiTheme="minorHAnsi"/>
                <w:sz w:val="22"/>
              </w:rPr>
              <w:t>I</w:t>
            </w:r>
            <w:r w:rsidR="00874ED5" w:rsidRPr="0065139E">
              <w:rPr>
                <w:rFonts w:asciiTheme="minorHAnsi" w:hAnsiTheme="minorHAnsi"/>
                <w:sz w:val="22"/>
              </w:rPr>
              <w:t>ntegrovaný regionální operační program</w:t>
            </w:r>
          </w:p>
        </w:tc>
      </w:tr>
      <w:tr w:rsidR="00D5002E" w:rsidRPr="00FD75FE" w:rsidTr="0075675E">
        <w:trPr>
          <w:trHeight w:val="801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Prioritní osa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PO 2:  Zkvalitnění veřejných služeb a podmínek života pro obyvatele regionů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Investiční priorita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IP 9c: Poskytování podpory sociálním podnikům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Specifický cíl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SC 2.2: Vznik nových a rozvoj existujících podnikatelských aktivit v oblasti sociálního podnikání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Druh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Kolová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Typ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92825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Komplementární s</w:t>
            </w:r>
            <w:r w:rsidR="00986FF6">
              <w:rPr>
                <w:rFonts w:asciiTheme="minorHAnsi" w:hAnsiTheme="minorHAnsi"/>
                <w:sz w:val="22"/>
              </w:rPr>
              <w:t xml:space="preserve"> prioritní osou 2 </w:t>
            </w:r>
            <w:r w:rsidRPr="006215CD">
              <w:rPr>
                <w:rFonts w:asciiTheme="minorHAnsi" w:hAnsiTheme="minorHAnsi"/>
                <w:sz w:val="22"/>
              </w:rPr>
              <w:t>O</w:t>
            </w:r>
            <w:r w:rsidR="00592825">
              <w:rPr>
                <w:rFonts w:asciiTheme="minorHAnsi" w:hAnsiTheme="minorHAnsi"/>
                <w:sz w:val="22"/>
              </w:rPr>
              <w:t>peračního programu</w:t>
            </w:r>
            <w:r w:rsidRPr="006215CD">
              <w:rPr>
                <w:rFonts w:asciiTheme="minorHAnsi" w:hAnsiTheme="minorHAnsi"/>
                <w:sz w:val="22"/>
              </w:rPr>
              <w:t xml:space="preserve"> Zaměstnanost a</w:t>
            </w:r>
            <w:r w:rsidR="00986FF6">
              <w:rPr>
                <w:rFonts w:asciiTheme="minorHAnsi" w:hAnsiTheme="minorHAnsi"/>
                <w:sz w:val="22"/>
              </w:rPr>
              <w:t xml:space="preserve"> prioritní osou 3 OP P</w:t>
            </w:r>
            <w:r w:rsidR="003F78E3">
              <w:rPr>
                <w:rFonts w:asciiTheme="minorHAnsi" w:hAnsiTheme="minorHAnsi"/>
                <w:sz w:val="22"/>
              </w:rPr>
              <w:t>raha pól růstu</w:t>
            </w:r>
            <w:r w:rsidR="0021235B">
              <w:rPr>
                <w:rFonts w:asciiTheme="minorHAnsi" w:hAnsiTheme="minorHAnsi"/>
                <w:sz w:val="22"/>
              </w:rPr>
              <w:t xml:space="preserve"> ČR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Model hodnocení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2E" w:rsidRPr="0065139E" w:rsidRDefault="006215CD" w:rsidP="00582323">
            <w:pPr>
              <w:rPr>
                <w:rFonts w:asciiTheme="minorHAnsi" w:hAnsiTheme="minorHAnsi"/>
                <w:sz w:val="22"/>
              </w:rPr>
            </w:pPr>
            <w:r w:rsidRPr="006215CD">
              <w:rPr>
                <w:rFonts w:asciiTheme="minorHAnsi" w:hAnsiTheme="minorHAnsi"/>
                <w:sz w:val="22"/>
              </w:rPr>
              <w:t>Jednokolový</w:t>
            </w: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A64B3C">
            <w:pPr>
              <w:keepNext/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Termíny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vyhlášení výzvy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E51CDC" w:rsidP="00904E6C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4B6C05">
              <w:rPr>
                <w:rFonts w:asciiTheme="minorHAnsi" w:hAnsiTheme="minorHAnsi"/>
                <w:sz w:val="22"/>
              </w:rPr>
              <w:t>7</w:t>
            </w:r>
            <w:r w:rsidR="00CD73E5" w:rsidRPr="00CD73E5">
              <w:rPr>
                <w:rFonts w:asciiTheme="minorHAnsi" w:hAnsiTheme="minorHAnsi"/>
                <w:sz w:val="22"/>
              </w:rPr>
              <w:t xml:space="preserve">. </w:t>
            </w:r>
            <w:r w:rsidR="00CD73E5">
              <w:rPr>
                <w:rFonts w:asciiTheme="minorHAnsi" w:hAnsiTheme="minorHAnsi"/>
                <w:sz w:val="22"/>
              </w:rPr>
              <w:t>10</w:t>
            </w:r>
            <w:r w:rsidR="00CD73E5" w:rsidRPr="00CD73E5">
              <w:rPr>
                <w:rFonts w:asciiTheme="minorHAnsi" w:hAnsiTheme="minorHAnsi"/>
                <w:sz w:val="22"/>
              </w:rPr>
              <w:t xml:space="preserve">. 2015, </w:t>
            </w:r>
            <w:r w:rsidR="009C553B">
              <w:rPr>
                <w:rFonts w:asciiTheme="minorHAnsi" w:hAnsiTheme="minorHAnsi"/>
                <w:sz w:val="22"/>
              </w:rPr>
              <w:t>1</w:t>
            </w:r>
            <w:r w:rsidR="00904E6C">
              <w:rPr>
                <w:rFonts w:asciiTheme="minorHAnsi" w:hAnsiTheme="minorHAnsi"/>
                <w:sz w:val="22"/>
              </w:rPr>
              <w:t>6</w:t>
            </w:r>
            <w:r w:rsidR="00CD73E5" w:rsidRPr="00CD73E5">
              <w:rPr>
                <w:rFonts w:asciiTheme="minorHAnsi" w:hAnsiTheme="minorHAnsi"/>
                <w:sz w:val="22"/>
              </w:rPr>
              <w:t>:00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582323" w:rsidP="00582323">
            <w:pPr>
              <w:rPr>
                <w:rFonts w:asciiTheme="minorHAnsi" w:hAnsiTheme="minorHAnsi"/>
                <w:b/>
                <w:sz w:val="22"/>
              </w:rPr>
            </w:pPr>
            <w:r w:rsidRPr="00582323">
              <w:rPr>
                <w:rFonts w:asciiTheme="minorHAnsi" w:hAnsiTheme="minorHAnsi"/>
                <w:b/>
                <w:sz w:val="22"/>
              </w:rPr>
              <w:lastRenderedPageBreak/>
              <w:t>Datum a čas zpřístupnění formuláře žádosti o podporu v 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E51CDC" w:rsidP="00904E6C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4B6C05">
              <w:rPr>
                <w:rFonts w:asciiTheme="minorHAnsi" w:hAnsiTheme="minorHAnsi"/>
                <w:sz w:val="22"/>
              </w:rPr>
              <w:t>7</w:t>
            </w:r>
            <w:r w:rsidR="00CD73E5">
              <w:rPr>
                <w:rFonts w:asciiTheme="minorHAnsi" w:hAnsiTheme="minorHAnsi"/>
                <w:sz w:val="22"/>
              </w:rPr>
              <w:t xml:space="preserve">. 10. </w:t>
            </w:r>
            <w:r w:rsidR="00CD73E5" w:rsidRPr="00CD73E5">
              <w:rPr>
                <w:rFonts w:asciiTheme="minorHAnsi" w:hAnsiTheme="minorHAnsi"/>
                <w:sz w:val="22"/>
              </w:rPr>
              <w:t xml:space="preserve">2015, </w:t>
            </w:r>
            <w:r w:rsidR="009C553B">
              <w:rPr>
                <w:rFonts w:asciiTheme="minorHAnsi" w:hAnsiTheme="minorHAnsi"/>
                <w:sz w:val="22"/>
              </w:rPr>
              <w:t>1</w:t>
            </w:r>
            <w:r w:rsidR="00904E6C">
              <w:rPr>
                <w:rFonts w:asciiTheme="minorHAnsi" w:hAnsiTheme="minorHAnsi"/>
                <w:sz w:val="22"/>
              </w:rPr>
              <w:t>6</w:t>
            </w:r>
            <w:r w:rsidR="00CD73E5" w:rsidRPr="00CD73E5">
              <w:rPr>
                <w:rFonts w:asciiTheme="minorHAnsi" w:hAnsiTheme="minorHAnsi"/>
                <w:sz w:val="22"/>
              </w:rPr>
              <w:t>:00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zahájení příjmu žádostí o podporu</w:t>
            </w:r>
            <w:r w:rsidR="00582323">
              <w:rPr>
                <w:rFonts w:asciiTheme="minorHAnsi" w:hAnsiTheme="minorHAnsi"/>
                <w:b/>
                <w:sz w:val="22"/>
              </w:rPr>
              <w:t xml:space="preserve">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371AB0" w:rsidP="009C553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</w:t>
            </w:r>
            <w:r w:rsidR="00CD73E5">
              <w:rPr>
                <w:rFonts w:asciiTheme="minorHAnsi" w:hAnsiTheme="minorHAnsi"/>
                <w:sz w:val="22"/>
              </w:rPr>
              <w:t xml:space="preserve">. 10. </w:t>
            </w:r>
            <w:r w:rsidR="00CD73E5" w:rsidRPr="00CD73E5">
              <w:rPr>
                <w:rFonts w:asciiTheme="minorHAnsi" w:hAnsiTheme="minorHAnsi"/>
                <w:sz w:val="22"/>
              </w:rPr>
              <w:t xml:space="preserve">2015, </w:t>
            </w:r>
            <w:r w:rsidR="009C553B">
              <w:rPr>
                <w:rFonts w:asciiTheme="minorHAnsi" w:hAnsiTheme="minorHAnsi"/>
                <w:sz w:val="22"/>
              </w:rPr>
              <w:t>14</w:t>
            </w:r>
            <w:r w:rsidR="00CD73E5" w:rsidRPr="00CD73E5">
              <w:rPr>
                <w:rFonts w:asciiTheme="minorHAnsi" w:hAnsiTheme="minorHAnsi"/>
                <w:sz w:val="22"/>
              </w:rPr>
              <w:t>:00</w:t>
            </w:r>
          </w:p>
        </w:tc>
      </w:tr>
      <w:tr w:rsidR="00D5002E" w:rsidRPr="00FD75FE" w:rsidTr="00C87F88">
        <w:trPr>
          <w:trHeight w:val="902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ukončení příjmu žádostí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 o podporu</w:t>
            </w:r>
            <w:r w:rsidR="00582323">
              <w:rPr>
                <w:rFonts w:asciiTheme="minorHAnsi" w:hAnsiTheme="minorHAnsi"/>
                <w:b/>
                <w:sz w:val="22"/>
              </w:rPr>
              <w:t xml:space="preserve">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73E5" w:rsidRDefault="00CD73E5" w:rsidP="00CD73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D73E5" w:rsidRPr="00CD73E5" w:rsidRDefault="00714375" w:rsidP="00CD73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  <w:r w:rsidR="00CD73E5" w:rsidRPr="00CD73E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CD73E5">
              <w:rPr>
                <w:rFonts w:asciiTheme="minorHAnsi" w:hAnsiTheme="minorHAnsi"/>
                <w:sz w:val="22"/>
                <w:szCs w:val="22"/>
              </w:rPr>
              <w:t>2</w:t>
            </w:r>
            <w:r w:rsidR="00CD73E5" w:rsidRPr="00CD73E5">
              <w:rPr>
                <w:rFonts w:asciiTheme="minorHAnsi" w:hAnsiTheme="minorHAnsi"/>
                <w:sz w:val="22"/>
                <w:szCs w:val="22"/>
              </w:rPr>
              <w:t>. 2016, 14:00</w:t>
            </w:r>
          </w:p>
          <w:p w:rsidR="00CD73E5" w:rsidRPr="00CD73E5" w:rsidRDefault="00CD73E5" w:rsidP="00CD73E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5002E" w:rsidRPr="0065139E" w:rsidRDefault="00D5002E" w:rsidP="00C87F88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874ED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Datum zahájení realizace 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>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55581F" w:rsidP="00582323">
            <w:pPr>
              <w:rPr>
                <w:rFonts w:asciiTheme="minorHAnsi" w:hAnsiTheme="minorHAnsi"/>
                <w:sz w:val="22"/>
              </w:rPr>
            </w:pPr>
            <w:r w:rsidRPr="0055581F">
              <w:rPr>
                <w:rFonts w:asciiTheme="minorHAnsi" w:hAnsiTheme="minorHAnsi"/>
                <w:sz w:val="22"/>
              </w:rPr>
              <w:t>Od 1. 1.2014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FA287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Datum ukončení realizace </w:t>
            </w:r>
            <w:r w:rsidR="00FA2873" w:rsidRPr="0065139E">
              <w:rPr>
                <w:rFonts w:asciiTheme="minorHAnsi" w:hAnsiTheme="minorHAnsi"/>
                <w:b/>
                <w:sz w:val="22"/>
              </w:rPr>
              <w:t>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581F" w:rsidRDefault="0055581F" w:rsidP="00582323">
            <w:pPr>
              <w:rPr>
                <w:rFonts w:asciiTheme="minorHAnsi" w:hAnsiTheme="minorHAnsi"/>
                <w:sz w:val="22"/>
              </w:rPr>
            </w:pPr>
          </w:p>
          <w:p w:rsidR="0055581F" w:rsidRDefault="00D25B6D" w:rsidP="0058232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</w:t>
            </w:r>
            <w:r w:rsidR="0055581F" w:rsidRPr="0055581F">
              <w:rPr>
                <w:rFonts w:asciiTheme="minorHAnsi" w:hAnsiTheme="minorHAnsi"/>
                <w:sz w:val="22"/>
              </w:rPr>
              <w:t xml:space="preserve"> 30. 6. 2018</w:t>
            </w:r>
          </w:p>
          <w:p w:rsidR="0055581F" w:rsidRDefault="0055581F" w:rsidP="00582323">
            <w:pPr>
              <w:rPr>
                <w:rFonts w:asciiTheme="minorHAnsi" w:hAnsiTheme="minorHAnsi"/>
                <w:sz w:val="22"/>
              </w:rPr>
            </w:pPr>
          </w:p>
          <w:p w:rsidR="00D5002E" w:rsidRDefault="007A6B8B" w:rsidP="00582323">
            <w:pPr>
              <w:rPr>
                <w:rFonts w:asciiTheme="minorHAnsi" w:hAnsiTheme="minorHAnsi"/>
                <w:sz w:val="22"/>
              </w:rPr>
            </w:pPr>
            <w:r w:rsidRPr="0065139E">
              <w:rPr>
                <w:rFonts w:asciiTheme="minorHAnsi" w:hAnsiTheme="minorHAnsi"/>
                <w:sz w:val="22"/>
              </w:rPr>
              <w:t xml:space="preserve">Realizace projektu nesmí být ukončena </w:t>
            </w:r>
            <w:r w:rsidR="00582323">
              <w:rPr>
                <w:rFonts w:asciiTheme="minorHAnsi" w:hAnsiTheme="minorHAnsi"/>
                <w:sz w:val="22"/>
              </w:rPr>
              <w:t>před</w:t>
            </w:r>
            <w:r w:rsidRPr="0065139E">
              <w:rPr>
                <w:rFonts w:asciiTheme="minorHAnsi" w:hAnsiTheme="minorHAnsi"/>
                <w:sz w:val="22"/>
              </w:rPr>
              <w:t xml:space="preserve"> </w:t>
            </w:r>
            <w:r w:rsidR="00D25B6D">
              <w:rPr>
                <w:rFonts w:asciiTheme="minorHAnsi" w:hAnsiTheme="minorHAnsi"/>
                <w:sz w:val="22"/>
              </w:rPr>
              <w:t xml:space="preserve">datem </w:t>
            </w:r>
            <w:r w:rsidRPr="0065139E">
              <w:rPr>
                <w:rFonts w:asciiTheme="minorHAnsi" w:hAnsiTheme="minorHAnsi"/>
                <w:sz w:val="22"/>
              </w:rPr>
              <w:t>podání žádosti</w:t>
            </w:r>
            <w:r w:rsidR="00582323">
              <w:rPr>
                <w:rFonts w:asciiTheme="minorHAnsi" w:hAnsiTheme="minorHAnsi"/>
                <w:sz w:val="22"/>
              </w:rPr>
              <w:t xml:space="preserve"> o podporu</w:t>
            </w:r>
            <w:r w:rsidRPr="0065139E">
              <w:rPr>
                <w:rFonts w:asciiTheme="minorHAnsi" w:hAnsiTheme="minorHAnsi"/>
                <w:sz w:val="22"/>
              </w:rPr>
              <w:t>.</w:t>
            </w:r>
          </w:p>
          <w:p w:rsidR="0055581F" w:rsidRPr="0065139E" w:rsidRDefault="0055581F" w:rsidP="0058232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Podpora</w:t>
            </w:r>
          </w:p>
        </w:tc>
      </w:tr>
      <w:tr w:rsidR="00D5002E" w:rsidRPr="00FD75FE" w:rsidTr="00FA2873">
        <w:trPr>
          <w:trHeight w:val="589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216B89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Celková částka dotace z</w:t>
            </w:r>
            <w:r w:rsidR="00216B89">
              <w:rPr>
                <w:rFonts w:asciiTheme="minorHAnsi" w:hAnsiTheme="minorHAnsi"/>
                <w:b/>
                <w:sz w:val="22"/>
              </w:rPr>
              <w:t> Evropského fondu pro regionální rozvoj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a </w:t>
            </w:r>
            <w:r w:rsidR="00986FF6">
              <w:rPr>
                <w:rFonts w:asciiTheme="minorHAnsi" w:hAnsiTheme="minorHAnsi"/>
                <w:b/>
                <w:sz w:val="22"/>
              </w:rPr>
              <w:t>státního rozpočtu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</w:p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  <w:r w:rsidRPr="00F81AC2">
              <w:rPr>
                <w:rFonts w:asciiTheme="minorHAnsi" w:hAnsiTheme="minorHAnsi"/>
                <w:sz w:val="22"/>
              </w:rPr>
              <w:t xml:space="preserve">Evropský fond pro regionální rozvoj - </w:t>
            </w:r>
            <w:r w:rsidR="002B0B8F">
              <w:rPr>
                <w:rFonts w:asciiTheme="minorHAnsi" w:hAnsiTheme="minorHAnsi"/>
                <w:sz w:val="22"/>
              </w:rPr>
              <w:t>88</w:t>
            </w:r>
            <w:r w:rsidRPr="00F81AC2">
              <w:rPr>
                <w:rFonts w:asciiTheme="minorHAnsi" w:hAnsiTheme="minorHAnsi"/>
                <w:sz w:val="22"/>
              </w:rPr>
              <w:t xml:space="preserve"> 000 000 Kč</w:t>
            </w:r>
          </w:p>
          <w:p w:rsidR="00F81AC2" w:rsidRPr="00F81AC2" w:rsidRDefault="00F81AC2" w:rsidP="00F81AC2">
            <w:pPr>
              <w:rPr>
                <w:rFonts w:asciiTheme="minorHAnsi" w:hAnsiTheme="minorHAnsi"/>
                <w:sz w:val="22"/>
              </w:rPr>
            </w:pPr>
          </w:p>
          <w:p w:rsidR="00D5002E" w:rsidRDefault="00592825" w:rsidP="00F81AC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F81AC2">
              <w:rPr>
                <w:rFonts w:asciiTheme="minorHAnsi" w:hAnsiTheme="minorHAnsi"/>
                <w:sz w:val="22"/>
              </w:rPr>
              <w:t>tátní rozpočet -</w:t>
            </w:r>
            <w:r w:rsidR="00F81AC2" w:rsidRPr="00F81AC2">
              <w:rPr>
                <w:rFonts w:asciiTheme="minorHAnsi" w:hAnsiTheme="minorHAnsi"/>
                <w:sz w:val="22"/>
              </w:rPr>
              <w:t xml:space="preserve"> 0 Kč</w:t>
            </w:r>
          </w:p>
          <w:p w:rsidR="00C12DE8" w:rsidRDefault="00C12DE8" w:rsidP="00F81AC2">
            <w:pPr>
              <w:rPr>
                <w:rFonts w:asciiTheme="minorHAnsi" w:hAnsiTheme="minorHAnsi"/>
                <w:sz w:val="22"/>
              </w:rPr>
            </w:pPr>
          </w:p>
          <w:p w:rsidR="00F81AC2" w:rsidRPr="0065139E" w:rsidRDefault="00F81AC2" w:rsidP="002B0B8F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216B89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Míra podpory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 z </w:t>
            </w:r>
            <w:r w:rsidR="00216B89">
              <w:rPr>
                <w:rFonts w:asciiTheme="minorHAnsi" w:hAnsiTheme="minorHAnsi"/>
                <w:b/>
                <w:sz w:val="22"/>
              </w:rPr>
              <w:t xml:space="preserve"> Evropského fondu pro regionální rozvoj</w:t>
            </w:r>
            <w:r w:rsidR="00216B89"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a </w:t>
            </w:r>
            <w:r w:rsidR="00986FF6" w:rsidRPr="00986FF6">
              <w:rPr>
                <w:rFonts w:asciiTheme="minorHAnsi" w:hAnsiTheme="minorHAnsi"/>
                <w:b/>
                <w:sz w:val="22"/>
              </w:rPr>
              <w:t xml:space="preserve">státního rozpočtu 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</w:p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  <w:r w:rsidRPr="00F81AC2">
              <w:rPr>
                <w:rFonts w:asciiTheme="minorHAnsi" w:hAnsiTheme="minorHAnsi"/>
                <w:sz w:val="22"/>
              </w:rPr>
              <w:t>Evrops</w:t>
            </w:r>
            <w:r>
              <w:rPr>
                <w:rFonts w:asciiTheme="minorHAnsi" w:hAnsiTheme="minorHAnsi"/>
                <w:sz w:val="22"/>
              </w:rPr>
              <w:t>ký fond pro regionální rozvoj -</w:t>
            </w:r>
            <w:r w:rsidRPr="00F81AC2">
              <w:rPr>
                <w:rFonts w:asciiTheme="minorHAnsi" w:hAnsiTheme="minorHAnsi"/>
                <w:sz w:val="22"/>
              </w:rPr>
              <w:t xml:space="preserve"> 85 </w:t>
            </w:r>
            <w:r>
              <w:rPr>
                <w:rFonts w:asciiTheme="minorHAnsi" w:hAnsiTheme="minorHAnsi"/>
                <w:sz w:val="22"/>
              </w:rPr>
              <w:t>%</w:t>
            </w:r>
          </w:p>
          <w:p w:rsidR="00F81AC2" w:rsidRDefault="00F81AC2" w:rsidP="00F81AC2">
            <w:pPr>
              <w:rPr>
                <w:rFonts w:asciiTheme="minorHAnsi" w:hAnsiTheme="minorHAnsi"/>
                <w:sz w:val="22"/>
              </w:rPr>
            </w:pPr>
          </w:p>
          <w:p w:rsidR="00D5002E" w:rsidRDefault="00234E2C" w:rsidP="00F81AC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F81AC2">
              <w:rPr>
                <w:rFonts w:asciiTheme="minorHAnsi" w:hAnsiTheme="minorHAnsi"/>
                <w:sz w:val="22"/>
              </w:rPr>
              <w:t>tátní rozpočet -</w:t>
            </w:r>
            <w:r w:rsidR="00F81AC2" w:rsidRPr="00F81AC2">
              <w:rPr>
                <w:rFonts w:asciiTheme="minorHAnsi" w:hAnsiTheme="minorHAnsi"/>
                <w:sz w:val="22"/>
              </w:rPr>
              <w:t xml:space="preserve"> 0 %</w:t>
            </w:r>
          </w:p>
          <w:p w:rsidR="00F81AC2" w:rsidRPr="0065139E" w:rsidRDefault="00F81AC2" w:rsidP="00F81AC2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Minimální a maximální výše celkových způsobilých výdajů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1AC2" w:rsidRDefault="00F81AC2" w:rsidP="00F81AC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F81AC2" w:rsidRPr="00F81AC2" w:rsidRDefault="00F81AC2" w:rsidP="00F81AC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81AC2">
              <w:rPr>
                <w:rFonts w:asciiTheme="minorHAnsi" w:hAnsiTheme="minorHAnsi" w:cs="Times New Roman"/>
                <w:sz w:val="22"/>
                <w:szCs w:val="22"/>
              </w:rPr>
              <w:t xml:space="preserve">Minimální výše celkových způsobilých výdajů: </w:t>
            </w:r>
          </w:p>
          <w:p w:rsidR="00F81AC2" w:rsidRPr="00F81AC2" w:rsidRDefault="00AF7A65" w:rsidP="00F81AC2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4</w:t>
            </w:r>
            <w:r w:rsidR="00F81AC2" w:rsidRPr="00F81AC2">
              <w:rPr>
                <w:rFonts w:asciiTheme="minorHAnsi" w:hAnsiTheme="minorHAnsi" w:cs="Times New Roman"/>
                <w:sz w:val="22"/>
                <w:szCs w:val="22"/>
              </w:rPr>
              <w:t xml:space="preserve">00 000 Kč </w:t>
            </w:r>
          </w:p>
          <w:p w:rsidR="00F81AC2" w:rsidRPr="00F81AC2" w:rsidRDefault="00F81AC2" w:rsidP="00F81A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81AC2" w:rsidRPr="00736EF7" w:rsidRDefault="00F81AC2" w:rsidP="00F81AC2">
            <w:pPr>
              <w:rPr>
                <w:rFonts w:asciiTheme="minorHAnsi" w:hAnsiTheme="minorHAnsi"/>
                <w:sz w:val="22"/>
                <w:szCs w:val="22"/>
              </w:rPr>
            </w:pPr>
            <w:r w:rsidRPr="00F81AC2">
              <w:rPr>
                <w:rFonts w:asciiTheme="minorHAnsi" w:hAnsiTheme="minorHAnsi"/>
                <w:sz w:val="22"/>
                <w:szCs w:val="22"/>
              </w:rPr>
              <w:t xml:space="preserve">Maximální výše </w:t>
            </w:r>
            <w:r w:rsidRPr="00736EF7">
              <w:rPr>
                <w:rFonts w:asciiTheme="minorHAnsi" w:hAnsiTheme="minorHAnsi"/>
                <w:sz w:val="22"/>
                <w:szCs w:val="22"/>
              </w:rPr>
              <w:t>celkových způsobilých výdajů:</w:t>
            </w:r>
          </w:p>
          <w:p w:rsidR="00F81AC2" w:rsidRPr="00736EF7" w:rsidRDefault="00F81AC2" w:rsidP="00F81AC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36EF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06B00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1235B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706B00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21235B">
              <w:rPr>
                <w:rFonts w:asciiTheme="minorHAnsi" w:hAnsiTheme="minorHAnsi" w:cs="Arial"/>
                <w:sz w:val="22"/>
                <w:szCs w:val="22"/>
              </w:rPr>
              <w:t>00 000 Kč</w:t>
            </w:r>
          </w:p>
          <w:p w:rsidR="00D5002E" w:rsidRPr="00873750" w:rsidRDefault="00D5002E" w:rsidP="00873750">
            <w:pPr>
              <w:ind w:left="360"/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Podmínky veřejné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1AC2" w:rsidRDefault="00F81AC2" w:rsidP="00582323">
            <w:pPr>
              <w:rPr>
                <w:rFonts w:asciiTheme="minorHAnsi" w:hAnsiTheme="minorHAnsi"/>
                <w:sz w:val="22"/>
              </w:rPr>
            </w:pPr>
          </w:p>
          <w:p w:rsidR="00F81AC2" w:rsidRPr="0065139E" w:rsidRDefault="00F81AC2" w:rsidP="002B1B0B">
            <w:pPr>
              <w:rPr>
                <w:rFonts w:asciiTheme="minorHAnsi" w:hAnsiTheme="minorHAnsi"/>
                <w:sz w:val="22"/>
              </w:rPr>
            </w:pPr>
            <w:r w:rsidRPr="00F81AC2">
              <w:rPr>
                <w:rFonts w:asciiTheme="minorHAnsi" w:hAnsiTheme="minorHAnsi"/>
                <w:sz w:val="22"/>
              </w:rPr>
              <w:t xml:space="preserve">Projekty </w:t>
            </w:r>
            <w:r w:rsidR="003F78E3">
              <w:rPr>
                <w:rFonts w:asciiTheme="minorHAnsi" w:hAnsiTheme="minorHAnsi"/>
                <w:sz w:val="22"/>
              </w:rPr>
              <w:t xml:space="preserve">jsou podpořeny </w:t>
            </w:r>
            <w:r w:rsidRPr="00F81AC2">
              <w:rPr>
                <w:rFonts w:asciiTheme="minorHAnsi" w:hAnsiTheme="minorHAnsi"/>
                <w:sz w:val="22"/>
              </w:rPr>
              <w:t xml:space="preserve">v souladu s nařízením Komise č. 1407/2013 ze dne 18. prosince 2013 o použití článku 107 a 108 Smlouvy o fungování Evropské unie na podporu de </w:t>
            </w:r>
            <w:proofErr w:type="spellStart"/>
            <w:r w:rsidRPr="00F81AC2">
              <w:rPr>
                <w:rFonts w:asciiTheme="minorHAnsi" w:hAnsiTheme="minorHAnsi"/>
                <w:sz w:val="22"/>
              </w:rPr>
              <w:t>minimis</w:t>
            </w:r>
            <w:proofErr w:type="spellEnd"/>
            <w:r w:rsidRPr="00F81AC2">
              <w:rPr>
                <w:rFonts w:asciiTheme="minorHAnsi" w:hAnsiTheme="minorHAnsi"/>
                <w:sz w:val="22"/>
              </w:rPr>
              <w:t xml:space="preserve">.  </w:t>
            </w:r>
          </w:p>
        </w:tc>
      </w:tr>
      <w:tr w:rsidR="00D5002E" w:rsidRPr="00FD75FE" w:rsidTr="00AA1B2E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Forma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2E" w:rsidRPr="0065139E" w:rsidRDefault="00F81AC2" w:rsidP="00D57A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</w:rPr>
            </w:pPr>
            <w:r w:rsidRPr="00F81AC2">
              <w:rPr>
                <w:rFonts w:asciiTheme="minorHAnsi" w:hAnsiTheme="minorHAnsi"/>
                <w:bCs/>
                <w:sz w:val="22"/>
              </w:rPr>
              <w:t>Dotace</w:t>
            </w:r>
            <w:r w:rsidR="00D57AA0">
              <w:rPr>
                <w:rFonts w:asciiTheme="minorHAnsi" w:hAnsiTheme="minorHAnsi"/>
                <w:bCs/>
                <w:sz w:val="22"/>
              </w:rPr>
              <w:t>,</w:t>
            </w:r>
            <w:r w:rsidRPr="00F81AC2">
              <w:rPr>
                <w:rFonts w:asciiTheme="minorHAnsi" w:hAnsiTheme="minorHAnsi"/>
                <w:bCs/>
                <w:sz w:val="22"/>
              </w:rPr>
              <w:t xml:space="preserve"> ex – post financování</w:t>
            </w: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F6379F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Zacílení podpory</w:t>
            </w:r>
          </w:p>
        </w:tc>
      </w:tr>
      <w:tr w:rsidR="00D5002E" w:rsidRPr="00FD75FE" w:rsidTr="00BA7B9D">
        <w:trPr>
          <w:trHeight w:val="5548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19590B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Typ podporovaných </w:t>
            </w:r>
            <w:r w:rsidR="0019590B" w:rsidRPr="0065139E">
              <w:rPr>
                <w:rFonts w:asciiTheme="minorHAnsi" w:hAnsiTheme="minorHAnsi"/>
                <w:b/>
                <w:sz w:val="22"/>
              </w:rPr>
              <w:t>operací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6B7C" w:rsidRDefault="00CB6B7C" w:rsidP="00E5110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A7B9D" w:rsidRPr="008D07F4" w:rsidRDefault="00BA7B9D" w:rsidP="00BA7B9D">
            <w:pPr>
              <w:pStyle w:val="Odstavecseseznamem"/>
              <w:numPr>
                <w:ilvl w:val="0"/>
                <w:numId w:val="14"/>
              </w:numPr>
              <w:ind w:left="459" w:hanging="426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b/>
                <w:sz w:val="22"/>
                <w:szCs w:val="22"/>
              </w:rPr>
              <w:t>Vznik nového sociálního podniku</w:t>
            </w:r>
            <w:r w:rsidRPr="008D07F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A7B9D" w:rsidRPr="008D07F4" w:rsidRDefault="00BA7B9D" w:rsidP="00BA7B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A7B9D" w:rsidRPr="008D07F4" w:rsidRDefault="00BA7B9D" w:rsidP="00BA7B9D">
            <w:pPr>
              <w:pStyle w:val="Default"/>
              <w:numPr>
                <w:ilvl w:val="0"/>
                <w:numId w:val="14"/>
              </w:numPr>
              <w:spacing w:after="200"/>
              <w:ind w:left="459" w:hanging="426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7F4">
              <w:rPr>
                <w:rFonts w:asciiTheme="minorHAnsi" w:hAnsiTheme="minorHAnsi" w:cs="Arial"/>
                <w:b/>
                <w:sz w:val="22"/>
                <w:szCs w:val="22"/>
              </w:rPr>
              <w:t>Personální a produkční rozšíření sociálního podniku</w:t>
            </w:r>
          </w:p>
          <w:p w:rsidR="00BA7B9D" w:rsidRPr="008D07F4" w:rsidRDefault="00BA7B9D" w:rsidP="00BA7B9D">
            <w:pPr>
              <w:pStyle w:val="Default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 xml:space="preserve">Projekt musí vytvořit nové pracovní místo pro osoby z cílových skupin </w:t>
            </w:r>
            <w:r w:rsidRPr="008D07F4">
              <w:rPr>
                <w:rFonts w:asciiTheme="minorHAnsi" w:hAnsiTheme="minorHAnsi" w:cs="Arial"/>
                <w:sz w:val="22"/>
                <w:szCs w:val="22"/>
                <w:u w:color="FFFFFF"/>
              </w:rPr>
              <w:t xml:space="preserve">a současně musí realizovat </w:t>
            </w:r>
            <w:r w:rsidRPr="008D07F4">
              <w:rPr>
                <w:rFonts w:asciiTheme="minorHAnsi" w:hAnsiTheme="minorHAnsi"/>
                <w:sz w:val="22"/>
                <w:szCs w:val="22"/>
              </w:rPr>
              <w:t>alespoň jednu z následujících aktivit:</w:t>
            </w:r>
          </w:p>
          <w:p w:rsidR="00BA7B9D" w:rsidRPr="008D07F4" w:rsidRDefault="00BA7B9D" w:rsidP="00BA7B9D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rozšíření nabízených produktů a služeb,</w:t>
            </w:r>
          </w:p>
          <w:p w:rsidR="00BA7B9D" w:rsidRPr="008D07F4" w:rsidRDefault="00BA7B9D" w:rsidP="00BA7B9D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rozšíření prostorové kapacity podniku,</w:t>
            </w:r>
          </w:p>
          <w:p w:rsidR="00BA7B9D" w:rsidRPr="008D07F4" w:rsidRDefault="00BA7B9D" w:rsidP="00BA7B9D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zavedení nových technologií výroby,</w:t>
            </w:r>
          </w:p>
          <w:p w:rsidR="00BA7B9D" w:rsidRPr="008D07F4" w:rsidRDefault="00BA7B9D" w:rsidP="00BA7B9D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zefektivnění procesů podniku,</w:t>
            </w:r>
          </w:p>
          <w:p w:rsidR="00BA7B9D" w:rsidRPr="008D07F4" w:rsidRDefault="00BA7B9D" w:rsidP="00BA7B9D">
            <w:pPr>
              <w:pStyle w:val="Default"/>
              <w:numPr>
                <w:ilvl w:val="0"/>
                <w:numId w:val="13"/>
              </w:numPr>
              <w:ind w:left="714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D07F4">
              <w:rPr>
                <w:rFonts w:asciiTheme="minorHAnsi" w:hAnsiTheme="minorHAnsi"/>
                <w:sz w:val="22"/>
                <w:szCs w:val="22"/>
              </w:rPr>
              <w:t>zřízení divize na novém místě nebo v jiném regionu.</w:t>
            </w:r>
          </w:p>
          <w:p w:rsidR="00BA7B9D" w:rsidRPr="008D07F4" w:rsidRDefault="00BA7B9D" w:rsidP="00BA7B9D">
            <w:pPr>
              <w:pStyle w:val="Default"/>
              <w:ind w:left="3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A7B9D" w:rsidRPr="008D07F4" w:rsidRDefault="00BA7B9D" w:rsidP="00BA7B9D">
            <w:pPr>
              <w:pStyle w:val="Default"/>
              <w:numPr>
                <w:ilvl w:val="0"/>
                <w:numId w:val="14"/>
              </w:numPr>
              <w:spacing w:after="200"/>
              <w:ind w:left="459" w:hanging="42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07F4">
              <w:rPr>
                <w:rFonts w:asciiTheme="minorHAnsi" w:hAnsiTheme="minorHAnsi"/>
                <w:b/>
                <w:bCs/>
                <w:sz w:val="22"/>
                <w:szCs w:val="22"/>
              </w:rPr>
              <w:t>Rozšíření stávajících podnikatelských aktivit OSVČ nebo vznik nových podnikatelských aktivit OSVČ.</w:t>
            </w:r>
          </w:p>
          <w:p w:rsidR="002F317E" w:rsidRDefault="002F317E" w:rsidP="00E060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F317E" w:rsidRPr="0065139E" w:rsidRDefault="002F317E" w:rsidP="00E06032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F6379F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19590B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Úz</w:t>
            </w:r>
            <w:r w:rsidR="00D5002E" w:rsidRPr="0065139E">
              <w:rPr>
                <w:rFonts w:asciiTheme="minorHAnsi" w:hAnsiTheme="minorHAnsi"/>
                <w:b/>
                <w:sz w:val="22"/>
              </w:rPr>
              <w:t xml:space="preserve">emí realizace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4731" w:rsidRDefault="00684731" w:rsidP="00684731">
            <w:pPr>
              <w:rPr>
                <w:rFonts w:asciiTheme="minorHAnsi" w:hAnsiTheme="minorHAnsi"/>
                <w:sz w:val="22"/>
              </w:rPr>
            </w:pPr>
          </w:p>
          <w:p w:rsidR="0097286F" w:rsidRPr="002E5C45" w:rsidRDefault="0097286F" w:rsidP="0097286F">
            <w:pPr>
              <w:ind w:left="33"/>
              <w:rPr>
                <w:rFonts w:asciiTheme="minorHAnsi" w:hAnsiTheme="minorHAnsi"/>
                <w:sz w:val="22"/>
              </w:rPr>
            </w:pPr>
            <w:r w:rsidRPr="002E5C45">
              <w:rPr>
                <w:rFonts w:asciiTheme="minorHAnsi" w:hAnsiTheme="minorHAnsi"/>
                <w:sz w:val="22"/>
              </w:rPr>
              <w:t xml:space="preserve">Území správního obvodu obcí s rozšířenou působností, kde se nenachází sociálně vyloučené lokality </w:t>
            </w:r>
            <w:r w:rsidR="002F317E">
              <w:rPr>
                <w:rFonts w:asciiTheme="minorHAnsi" w:hAnsiTheme="minorHAnsi"/>
                <w:sz w:val="22"/>
              </w:rPr>
              <w:t>mimo území hl. m. Prahy</w:t>
            </w:r>
            <w:r w:rsidR="004271C7">
              <w:rPr>
                <w:rFonts w:asciiTheme="minorHAnsi" w:hAnsiTheme="minorHAnsi"/>
                <w:sz w:val="22"/>
              </w:rPr>
              <w:t xml:space="preserve"> (viz </w:t>
            </w:r>
            <w:r w:rsidR="004271C7" w:rsidRPr="002E5C45">
              <w:rPr>
                <w:rFonts w:asciiTheme="minorHAnsi" w:hAnsiTheme="minorHAnsi"/>
                <w:sz w:val="22"/>
              </w:rPr>
              <w:t xml:space="preserve">příloha </w:t>
            </w:r>
            <w:r w:rsidR="004271C7">
              <w:rPr>
                <w:rFonts w:asciiTheme="minorHAnsi" w:hAnsiTheme="minorHAnsi"/>
                <w:sz w:val="22"/>
              </w:rPr>
              <w:t>č. 3</w:t>
            </w:r>
            <w:r w:rsidR="004271C7" w:rsidRPr="002E5C45">
              <w:rPr>
                <w:rFonts w:asciiTheme="minorHAnsi" w:hAnsiTheme="minorHAnsi"/>
                <w:sz w:val="22"/>
              </w:rPr>
              <w:t xml:space="preserve"> Specifických pravidel)</w:t>
            </w:r>
            <w:r w:rsidR="004271C7">
              <w:rPr>
                <w:rFonts w:asciiTheme="minorHAnsi" w:hAnsiTheme="minorHAnsi"/>
                <w:sz w:val="22"/>
              </w:rPr>
              <w:t>.</w:t>
            </w:r>
          </w:p>
          <w:p w:rsidR="00684731" w:rsidRPr="002B0B8F" w:rsidRDefault="00684731" w:rsidP="002B0B8F">
            <w:pPr>
              <w:ind w:left="360"/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F6379F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75675E" w:rsidP="0075675E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Oprávnění ž</w:t>
            </w:r>
            <w:r w:rsidR="00D5002E" w:rsidRPr="0065139E">
              <w:rPr>
                <w:rFonts w:asciiTheme="minorHAnsi" w:hAnsiTheme="minorHAnsi"/>
                <w:b/>
                <w:sz w:val="22"/>
              </w:rPr>
              <w:t>adatelé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4731" w:rsidRDefault="00684731" w:rsidP="00684731">
            <w:pPr>
              <w:pStyle w:val="txt"/>
              <w:spacing w:after="0"/>
              <w:ind w:left="317" w:firstLine="0"/>
              <w:rPr>
                <w:rFonts w:asciiTheme="minorHAnsi" w:hAnsiTheme="minorHAnsi" w:cs="Times New Roman"/>
              </w:rPr>
            </w:pPr>
          </w:p>
          <w:p w:rsidR="00684731" w:rsidRPr="00684731" w:rsidRDefault="00684731" w:rsidP="00684731">
            <w:pPr>
              <w:pStyle w:val="txt"/>
              <w:numPr>
                <w:ilvl w:val="0"/>
                <w:numId w:val="3"/>
              </w:numPr>
              <w:spacing w:after="0"/>
              <w:ind w:left="317" w:hanging="284"/>
              <w:rPr>
                <w:rFonts w:asciiTheme="minorHAnsi" w:hAnsiTheme="minorHAnsi" w:cs="Times New Roman"/>
              </w:rPr>
            </w:pPr>
            <w:r w:rsidRPr="00684731">
              <w:rPr>
                <w:rFonts w:asciiTheme="minorHAnsi" w:hAnsiTheme="minorHAnsi" w:cs="Times New Roman"/>
              </w:rPr>
              <w:t>Osob</w:t>
            </w:r>
            <w:r w:rsidR="0097286F">
              <w:rPr>
                <w:rFonts w:asciiTheme="minorHAnsi" w:hAnsiTheme="minorHAnsi" w:cs="Times New Roman"/>
              </w:rPr>
              <w:t>y</w:t>
            </w:r>
            <w:r w:rsidRPr="00684731">
              <w:rPr>
                <w:rFonts w:asciiTheme="minorHAnsi" w:hAnsiTheme="minorHAnsi" w:cs="Times New Roman"/>
              </w:rPr>
              <w:t xml:space="preserve"> samostatně výdělečně činn</w:t>
            </w:r>
            <w:r w:rsidR="0097286F">
              <w:rPr>
                <w:rFonts w:asciiTheme="minorHAnsi" w:hAnsiTheme="minorHAnsi" w:cs="Times New Roman"/>
              </w:rPr>
              <w:t>é</w:t>
            </w:r>
            <w:r w:rsidRPr="00684731">
              <w:rPr>
                <w:rFonts w:asciiTheme="minorHAnsi" w:hAnsiTheme="minorHAnsi" w:cs="Times New Roman"/>
              </w:rPr>
              <w:t xml:space="preserve"> </w:t>
            </w:r>
            <w:r w:rsidR="003F78E3">
              <w:rPr>
                <w:rFonts w:asciiTheme="minorHAnsi" w:hAnsiTheme="minorHAnsi" w:cs="Times New Roman"/>
              </w:rPr>
              <w:t>po</w:t>
            </w:r>
            <w:r w:rsidRPr="00684731">
              <w:rPr>
                <w:rFonts w:asciiTheme="minorHAnsi" w:hAnsiTheme="minorHAnsi" w:cs="Times New Roman"/>
              </w:rPr>
              <w:t xml:space="preserve">dle zákona č. 155/1995 Sb., o důchodovém pojištění; 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ind w:left="317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Obchodní korporace vymezené zákonem č. 90/2012 Sb., o obchodních korporacích: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veřejná obchodní společnost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komanditní společnost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společnost s ručením omezeným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akciová společnost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evropská společnost 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evropské hospodářské zájmové sdružení</w:t>
            </w:r>
          </w:p>
          <w:p w:rsidR="00684731" w:rsidRPr="00684731" w:rsidRDefault="00684731" w:rsidP="0068473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ind w:left="742" w:hanging="28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color w:val="000000"/>
                <w:sz w:val="22"/>
                <w:szCs w:val="22"/>
              </w:rPr>
              <w:t>družstva (družstvo, sociální družstvo, evropská družstevní společnost).</w:t>
            </w:r>
          </w:p>
          <w:p w:rsidR="00684731" w:rsidRPr="00BE3B2C" w:rsidRDefault="007F4136" w:rsidP="00BE3B2C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317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E3B2C">
              <w:rPr>
                <w:rFonts w:asciiTheme="minorHAnsi" w:hAnsiTheme="minorHAnsi"/>
                <w:color w:val="000000"/>
                <w:sz w:val="22"/>
                <w:szCs w:val="22"/>
              </w:rPr>
              <w:t>Nestátní neziskové organizace</w:t>
            </w:r>
          </w:p>
          <w:p w:rsidR="007F4136" w:rsidRPr="00BE3B2C" w:rsidRDefault="007F4136" w:rsidP="00BE3B2C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317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E3B2C">
              <w:rPr>
                <w:rFonts w:asciiTheme="minorHAnsi" w:hAnsiTheme="minorHAnsi"/>
                <w:color w:val="000000"/>
                <w:sz w:val="22"/>
                <w:szCs w:val="22"/>
              </w:rPr>
              <w:t>Církve</w:t>
            </w:r>
          </w:p>
          <w:p w:rsidR="007F4136" w:rsidRDefault="007F4136" w:rsidP="00BE3B2C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ind w:left="317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E3B2C">
              <w:rPr>
                <w:rFonts w:asciiTheme="minorHAnsi" w:hAnsiTheme="minorHAnsi"/>
                <w:color w:val="000000"/>
                <w:sz w:val="22"/>
                <w:szCs w:val="22"/>
              </w:rPr>
              <w:t>Církevní organizace</w:t>
            </w:r>
          </w:p>
          <w:p w:rsidR="00AA6533" w:rsidRPr="00BE3B2C" w:rsidRDefault="00AA6533" w:rsidP="00BE3B2C">
            <w:pPr>
              <w:pStyle w:val="Odstavecseseznamem"/>
              <w:autoSpaceDE w:val="0"/>
              <w:autoSpaceDN w:val="0"/>
              <w:ind w:left="317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84731" w:rsidRPr="00684731" w:rsidRDefault="00684731" w:rsidP="00684731">
            <w:pPr>
              <w:autoSpaceDE w:val="0"/>
              <w:autoSpaceDN w:val="0"/>
              <w:rPr>
                <w:color w:val="000000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 xml:space="preserve">Způsob zapojení obcí a svazku obcí do </w:t>
            </w:r>
            <w:r w:rsidR="00D25B6D">
              <w:rPr>
                <w:rFonts w:asciiTheme="minorHAnsi" w:hAnsiTheme="minorHAnsi"/>
                <w:sz w:val="22"/>
                <w:szCs w:val="22"/>
              </w:rPr>
              <w:t>této výzvy</w:t>
            </w:r>
            <w:r w:rsidRPr="00684731">
              <w:rPr>
                <w:rFonts w:asciiTheme="minorHAnsi" w:hAnsiTheme="minorHAnsi"/>
                <w:sz w:val="22"/>
                <w:szCs w:val="22"/>
              </w:rPr>
              <w:t xml:space="preserve"> je popsán ve Specifických pravidlech výzvy.</w:t>
            </w:r>
          </w:p>
          <w:p w:rsidR="00D5002E" w:rsidRPr="0065139E" w:rsidRDefault="00D5002E" w:rsidP="00582323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720B0D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203FC6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lastRenderedPageBreak/>
              <w:t>Cílov</w:t>
            </w:r>
            <w:r w:rsidR="00203FC6">
              <w:rPr>
                <w:rFonts w:asciiTheme="minorHAnsi" w:hAnsiTheme="minorHAnsi"/>
                <w:b/>
                <w:sz w:val="22"/>
              </w:rPr>
              <w:t>é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skupin</w:t>
            </w:r>
            <w:r w:rsidR="00203FC6">
              <w:rPr>
                <w:rFonts w:asciiTheme="minorHAnsi" w:hAnsiTheme="minorHAnsi"/>
                <w:b/>
                <w:sz w:val="22"/>
              </w:rPr>
              <w:t>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731" w:rsidRPr="00684731" w:rsidRDefault="0097286F" w:rsidP="0097286F">
            <w:pPr>
              <w:pStyle w:val="default0"/>
              <w:numPr>
                <w:ilvl w:val="0"/>
                <w:numId w:val="12"/>
              </w:numPr>
              <w:spacing w:after="200"/>
              <w:ind w:left="317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684731" w:rsidRPr="00684731">
              <w:rPr>
                <w:rFonts w:asciiTheme="minorHAnsi" w:hAnsiTheme="minorHAnsi"/>
                <w:sz w:val="22"/>
                <w:szCs w:val="22"/>
              </w:rPr>
              <w:t>chazeči o zaměstnání evidovan</w:t>
            </w:r>
            <w:r w:rsidR="00D57AA0">
              <w:rPr>
                <w:rFonts w:asciiTheme="minorHAnsi" w:hAnsiTheme="minorHAnsi"/>
                <w:sz w:val="22"/>
                <w:szCs w:val="22"/>
              </w:rPr>
              <w:t>í</w:t>
            </w:r>
            <w:r w:rsidR="00684731" w:rsidRPr="00684731">
              <w:rPr>
                <w:rFonts w:asciiTheme="minorHAnsi" w:hAnsiTheme="minorHAnsi"/>
                <w:sz w:val="22"/>
                <w:szCs w:val="22"/>
              </w:rPr>
              <w:t xml:space="preserve"> na Ú</w:t>
            </w:r>
            <w:r w:rsidR="00D57AA0">
              <w:rPr>
                <w:rFonts w:asciiTheme="minorHAnsi" w:hAnsiTheme="minorHAnsi"/>
                <w:sz w:val="22"/>
                <w:szCs w:val="22"/>
              </w:rPr>
              <w:t>řadu práce</w:t>
            </w:r>
            <w:r w:rsidR="00684731" w:rsidRPr="00684731">
              <w:rPr>
                <w:rFonts w:asciiTheme="minorHAnsi" w:hAnsiTheme="minorHAnsi"/>
                <w:sz w:val="22"/>
                <w:szCs w:val="22"/>
              </w:rPr>
              <w:t xml:space="preserve"> ČR déle než 1 rok; </w:t>
            </w:r>
          </w:p>
          <w:p w:rsidR="00684731" w:rsidRPr="00684731" w:rsidRDefault="00684731" w:rsidP="0097286F">
            <w:pPr>
              <w:pStyle w:val="default0"/>
              <w:numPr>
                <w:ilvl w:val="0"/>
                <w:numId w:val="12"/>
              </w:numPr>
              <w:spacing w:after="200"/>
              <w:ind w:left="317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>uchazeči o zaměstnání, jejichž doba evidence na Ú</w:t>
            </w:r>
            <w:r w:rsidR="00D57AA0">
              <w:rPr>
                <w:rFonts w:asciiTheme="minorHAnsi" w:hAnsiTheme="minorHAnsi"/>
                <w:sz w:val="22"/>
                <w:szCs w:val="22"/>
              </w:rPr>
              <w:t>řadu práce</w:t>
            </w:r>
            <w:r w:rsidRPr="00684731">
              <w:rPr>
                <w:rFonts w:asciiTheme="minorHAnsi" w:hAnsiTheme="minorHAnsi"/>
                <w:sz w:val="22"/>
                <w:szCs w:val="22"/>
              </w:rPr>
              <w:t xml:space="preserve"> ČR dosáhla v posledních 2 letech souborné délky 12 měsíců; </w:t>
            </w:r>
          </w:p>
          <w:p w:rsidR="00684731" w:rsidRPr="00684731" w:rsidRDefault="00684731" w:rsidP="0097286F">
            <w:pPr>
              <w:pStyle w:val="default0"/>
              <w:numPr>
                <w:ilvl w:val="0"/>
                <w:numId w:val="12"/>
              </w:numPr>
              <w:spacing w:after="200"/>
              <w:ind w:left="317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>osoby</w:t>
            </w:r>
            <w:r w:rsidR="008A3700">
              <w:rPr>
                <w:rFonts w:asciiTheme="minorHAnsi" w:hAnsiTheme="minorHAnsi"/>
                <w:sz w:val="22"/>
                <w:szCs w:val="22"/>
              </w:rPr>
              <w:t>, které opustily</w:t>
            </w:r>
            <w:r w:rsidRPr="00684731">
              <w:rPr>
                <w:rFonts w:asciiTheme="minorHAnsi" w:hAnsiTheme="minorHAnsi"/>
                <w:sz w:val="22"/>
                <w:szCs w:val="22"/>
              </w:rPr>
              <w:t xml:space="preserve"> výkon trestu do 12 měsíců od ukončení výkonu trestu;</w:t>
            </w:r>
          </w:p>
          <w:p w:rsidR="00684731" w:rsidRPr="00684731" w:rsidRDefault="00684731" w:rsidP="0097286F">
            <w:pPr>
              <w:pStyle w:val="default0"/>
              <w:numPr>
                <w:ilvl w:val="0"/>
                <w:numId w:val="12"/>
              </w:numPr>
              <w:spacing w:after="200"/>
              <w:ind w:left="317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>osoby</w:t>
            </w:r>
            <w:r w:rsidR="008A3700">
              <w:rPr>
                <w:rFonts w:asciiTheme="minorHAnsi" w:hAnsiTheme="minorHAnsi"/>
                <w:sz w:val="22"/>
                <w:szCs w:val="22"/>
              </w:rPr>
              <w:t>, které opustily</w:t>
            </w:r>
            <w:r w:rsidRPr="00684731">
              <w:rPr>
                <w:rFonts w:asciiTheme="minorHAnsi" w:hAnsiTheme="minorHAnsi"/>
                <w:sz w:val="22"/>
                <w:szCs w:val="22"/>
              </w:rPr>
              <w:t xml:space="preserve"> zařízení pro výkon ústavní nebo ochranné výchovny do 12 měsíců od opuštění zařízení;</w:t>
            </w:r>
          </w:p>
          <w:p w:rsidR="00684731" w:rsidRPr="00684731" w:rsidRDefault="00684731" w:rsidP="0097286F">
            <w:pPr>
              <w:pStyle w:val="Odstavecseseznamem"/>
              <w:numPr>
                <w:ilvl w:val="0"/>
                <w:numId w:val="12"/>
              </w:numPr>
              <w:spacing w:after="200"/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684731">
              <w:rPr>
                <w:rFonts w:asciiTheme="minorHAnsi" w:hAnsiTheme="minorHAnsi"/>
                <w:sz w:val="22"/>
                <w:szCs w:val="22"/>
              </w:rPr>
              <w:t xml:space="preserve">osoby se zdravotním postižením podle § 67 zákona č. 435/2004 Sb., o zaměstnanosti, ve znění pozdějších předpisů </w:t>
            </w:r>
          </w:p>
          <w:p w:rsidR="00D5002E" w:rsidRPr="00684731" w:rsidRDefault="00D5002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Věcné zaměření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Podporované aktivity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2B1043" w:rsidP="0058232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Výstavba, rekonstrukce a vybavení sociálních podniků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874ED5" w:rsidP="001B7A3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D5002E" w:rsidRPr="0065139E">
              <w:rPr>
                <w:rFonts w:asciiTheme="minorHAnsi" w:hAnsiTheme="minorHAnsi"/>
                <w:b/>
                <w:sz w:val="22"/>
                <w:szCs w:val="22"/>
              </w:rPr>
              <w:t>ndikátory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2DDF" w:rsidRPr="00E51106" w:rsidRDefault="00E72DDF" w:rsidP="00E72DD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E72DDF" w:rsidRPr="00E51106" w:rsidRDefault="00E72DDF" w:rsidP="00E72DDF">
            <w:pPr>
              <w:rPr>
                <w:rFonts w:asciiTheme="minorHAnsi" w:hAnsiTheme="minorHAnsi"/>
                <w:sz w:val="22"/>
                <w:szCs w:val="22"/>
              </w:rPr>
            </w:pPr>
            <w:r w:rsidRPr="00E51106">
              <w:rPr>
                <w:rFonts w:asciiTheme="minorHAnsi" w:hAnsiTheme="minorHAnsi"/>
                <w:bCs/>
                <w:sz w:val="22"/>
                <w:szCs w:val="22"/>
              </w:rPr>
              <w:t>1 01 05</w:t>
            </w:r>
            <w:r w:rsidRPr="00E511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C2953" w:rsidRPr="00E51106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E51106">
              <w:rPr>
                <w:rFonts w:asciiTheme="minorHAnsi" w:hAnsiTheme="minorHAnsi"/>
                <w:sz w:val="22"/>
                <w:szCs w:val="22"/>
              </w:rPr>
              <w:t>Počet nových podniků, které dostávají podporu</w:t>
            </w:r>
          </w:p>
          <w:p w:rsidR="00E72DDF" w:rsidRPr="00E51106" w:rsidRDefault="00E72DDF" w:rsidP="00E72DD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72DDF" w:rsidRPr="00E51106" w:rsidRDefault="00E72DDF" w:rsidP="00E72DDF">
            <w:pPr>
              <w:rPr>
                <w:rFonts w:asciiTheme="minorHAnsi" w:hAnsiTheme="minorHAnsi"/>
                <w:sz w:val="22"/>
                <w:szCs w:val="22"/>
              </w:rPr>
            </w:pPr>
            <w:r w:rsidRPr="00E51106">
              <w:rPr>
                <w:rFonts w:asciiTheme="minorHAnsi" w:hAnsiTheme="minorHAnsi"/>
                <w:bCs/>
                <w:sz w:val="22"/>
                <w:szCs w:val="22"/>
              </w:rPr>
              <w:t>1 04 00</w:t>
            </w:r>
            <w:r w:rsidRPr="00E511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C2953" w:rsidRPr="00E51106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E51106">
              <w:rPr>
                <w:rFonts w:asciiTheme="minorHAnsi" w:hAnsiTheme="minorHAnsi"/>
                <w:sz w:val="22"/>
                <w:szCs w:val="22"/>
              </w:rPr>
              <w:t>Zvýšení zaměstnanosti v podporovaných podnicích</w:t>
            </w:r>
          </w:p>
          <w:p w:rsidR="00E72DDF" w:rsidRPr="00E51106" w:rsidRDefault="00E72DDF" w:rsidP="00E72DD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72DDF" w:rsidRPr="00E51106" w:rsidRDefault="00E72DDF" w:rsidP="00E72DDF">
            <w:pPr>
              <w:rPr>
                <w:rFonts w:asciiTheme="minorHAnsi" w:hAnsiTheme="minorHAnsi"/>
              </w:rPr>
            </w:pPr>
            <w:r w:rsidRPr="00E51106">
              <w:rPr>
                <w:rFonts w:asciiTheme="minorHAnsi" w:hAnsiTheme="minorHAnsi"/>
                <w:sz w:val="22"/>
                <w:szCs w:val="22"/>
              </w:rPr>
              <w:t xml:space="preserve">1 04 03 </w:t>
            </w:r>
            <w:r w:rsidR="000C2953" w:rsidRPr="00E51106">
              <w:rPr>
                <w:rFonts w:asciiTheme="minorHAnsi" w:hAnsiTheme="minorHAnsi"/>
                <w:sz w:val="22"/>
                <w:szCs w:val="22"/>
              </w:rPr>
              <w:t>–</w:t>
            </w:r>
            <w:r w:rsidRPr="00E51106">
              <w:rPr>
                <w:rFonts w:asciiTheme="minorHAnsi" w:hAnsiTheme="minorHAnsi"/>
                <w:sz w:val="22"/>
                <w:szCs w:val="22"/>
              </w:rPr>
              <w:t xml:space="preserve"> Zvýšení zaměstnanosti v podporovaných podnicích se zaměřením na znevýhodněné skupiny</w:t>
            </w:r>
          </w:p>
          <w:p w:rsidR="00D5002E" w:rsidRPr="00EF61AA" w:rsidRDefault="00D5002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C54894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Náležitosti žádosti o podporu</w:t>
            </w:r>
          </w:p>
        </w:tc>
      </w:tr>
      <w:tr w:rsidR="00D5002E" w:rsidRPr="00EF61AA" w:rsidTr="00C54894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E72D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Povinné přílohy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DDF" w:rsidRPr="00E51106" w:rsidRDefault="00E72DDF" w:rsidP="00E72DDF">
            <w:pPr>
              <w:pStyle w:val="Odstavecseseznamem"/>
              <w:rPr>
                <w:rFonts w:asciiTheme="minorHAnsi" w:hAnsiTheme="minorHAnsi"/>
                <w:sz w:val="22"/>
                <w:szCs w:val="22"/>
              </w:rPr>
            </w:pP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Plná moc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uppressAutoHyphens/>
              <w:spacing w:after="200"/>
              <w:ind w:left="600" w:hanging="42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7FC4">
              <w:rPr>
                <w:rFonts w:asciiTheme="minorHAnsi" w:hAnsiTheme="minorHAnsi"/>
                <w:sz w:val="22"/>
                <w:szCs w:val="22"/>
              </w:rPr>
              <w:t>Dokumentace k zadávacím a výběrovým řízením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Doklady o právní subjektivitě</w:t>
            </w:r>
          </w:p>
          <w:p w:rsidR="001113A7" w:rsidRPr="00777FC4" w:rsidRDefault="00714375" w:rsidP="001113A7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14375">
              <w:rPr>
                <w:rFonts w:asciiTheme="minorHAnsi" w:hAnsiTheme="minorHAnsi"/>
                <w:sz w:val="22"/>
                <w:szCs w:val="22"/>
              </w:rPr>
              <w:t>Doklad o prokázání právních vztahů k majetku, který je předmětem projektu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Podnikatelský plán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/>
                <w:sz w:val="22"/>
                <w:szCs w:val="22"/>
              </w:rPr>
              <w:t xml:space="preserve">Územní rozhodnutí nebo územní souhlas nebo </w:t>
            </w:r>
            <w:r w:rsidRPr="00777FC4">
              <w:rPr>
                <w:rFonts w:asciiTheme="minorHAnsi" w:hAnsiTheme="minorHAnsi" w:cs="Arial"/>
                <w:sz w:val="22"/>
                <w:szCs w:val="22"/>
              </w:rPr>
              <w:t>veřejnoprávní smlouva nahrazující územní řízení</w:t>
            </w:r>
          </w:p>
          <w:p w:rsidR="009A591A" w:rsidRPr="008F341F" w:rsidRDefault="009A591A" w:rsidP="00CB6B45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600" w:hanging="42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77FC4">
              <w:rPr>
                <w:rFonts w:asciiTheme="minorHAnsi" w:hAnsiTheme="minorHAnsi"/>
                <w:sz w:val="22"/>
                <w:szCs w:val="22"/>
              </w:rPr>
              <w:t xml:space="preserve">Žádost o stavební povolení </w:t>
            </w:r>
            <w:r w:rsidRPr="00777FC4">
              <w:rPr>
                <w:rFonts w:asciiTheme="minorHAnsi" w:hAnsiTheme="minorHAnsi" w:cs="Arial"/>
                <w:sz w:val="22"/>
                <w:szCs w:val="22"/>
              </w:rPr>
              <w:t>nebo ohlášení, případně stavební povolení nebo souhlas s provedením ohlášeného stavebního záměru nebo</w:t>
            </w:r>
            <w:r w:rsidRPr="00777FC4">
              <w:rPr>
                <w:rFonts w:asciiTheme="minorHAnsi" w:hAnsiTheme="minorHAnsi"/>
                <w:sz w:val="22"/>
                <w:szCs w:val="22"/>
              </w:rPr>
              <w:t xml:space="preserve"> veřejnoprávní </w:t>
            </w:r>
            <w:r w:rsidRPr="00777FC4">
              <w:rPr>
                <w:rFonts w:asciiTheme="minorHAnsi" w:hAnsiTheme="minorHAnsi"/>
                <w:sz w:val="22"/>
                <w:szCs w:val="22"/>
              </w:rPr>
              <w:lastRenderedPageBreak/>
              <w:t>smlouva nahrazující s</w:t>
            </w:r>
            <w:r w:rsidRPr="00777FC4">
              <w:rPr>
                <w:rFonts w:asciiTheme="minorHAnsi" w:hAnsiTheme="minorHAnsi" w:cs="Arial"/>
                <w:sz w:val="22"/>
                <w:szCs w:val="22"/>
              </w:rPr>
              <w:t>tavební povolení</w:t>
            </w:r>
          </w:p>
          <w:p w:rsidR="008F341F" w:rsidRPr="00777FC4" w:rsidRDefault="008F341F" w:rsidP="008F341F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Projektová dokumentace pro vydání stavebního povolení nebo pro ohlášení stavby</w:t>
            </w:r>
          </w:p>
          <w:p w:rsidR="009A591A" w:rsidRPr="00777FC4" w:rsidRDefault="009A591A" w:rsidP="00CB6B45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600" w:hanging="42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7FC4">
              <w:rPr>
                <w:rFonts w:asciiTheme="minorHAnsi" w:hAnsiTheme="minorHAnsi"/>
                <w:sz w:val="22"/>
                <w:szCs w:val="22"/>
              </w:rPr>
              <w:t>Položkový rozpočet stavby</w:t>
            </w:r>
          </w:p>
          <w:p w:rsidR="009A591A" w:rsidRPr="00BE3B2C" w:rsidRDefault="009A591A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b/>
              </w:rPr>
            </w:pPr>
            <w:r w:rsidRPr="00777FC4">
              <w:rPr>
                <w:rFonts w:asciiTheme="minorHAnsi" w:hAnsiTheme="minorHAnsi" w:cs="Arial"/>
                <w:sz w:val="22"/>
                <w:szCs w:val="22"/>
              </w:rPr>
              <w:t>Seznam objednávek – přímých nákupů</w:t>
            </w:r>
          </w:p>
          <w:p w:rsidR="00F563A4" w:rsidRPr="00711A08" w:rsidRDefault="00F563A4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Výpis z rejstříku trestů</w:t>
            </w:r>
          </w:p>
          <w:p w:rsidR="000C4756" w:rsidRPr="00CF61D3" w:rsidRDefault="000C4756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Průzkum trhu</w:t>
            </w:r>
          </w:p>
          <w:p w:rsidR="00CF61D3" w:rsidRPr="00CF61D3" w:rsidRDefault="00CF61D3" w:rsidP="00CB6B45">
            <w:pPr>
              <w:pStyle w:val="Odstavecseseznamem"/>
              <w:numPr>
                <w:ilvl w:val="0"/>
                <w:numId w:val="10"/>
              </w:numPr>
              <w:spacing w:after="200"/>
              <w:ind w:left="600" w:hanging="425"/>
              <w:jc w:val="both"/>
              <w:rPr>
                <w:rFonts w:asciiTheme="minorHAnsi" w:hAnsiTheme="minorHAnsi" w:cs="Arial"/>
              </w:rPr>
            </w:pPr>
            <w:r w:rsidRPr="00CF61D3">
              <w:rPr>
                <w:rFonts w:asciiTheme="minorHAnsi" w:hAnsiTheme="minorHAnsi" w:cs="Arial"/>
              </w:rPr>
              <w:t>Doklady potvrzující, že OSVČ spadá do cílové skupiny</w:t>
            </w:r>
          </w:p>
          <w:p w:rsidR="00D5002E" w:rsidRPr="00EF61AA" w:rsidRDefault="00D5002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002E" w:rsidRPr="00E51106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EF61AA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51106" w:rsidRDefault="00D5002E" w:rsidP="005823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51106">
              <w:rPr>
                <w:rFonts w:asciiTheme="minorHAnsi" w:hAnsiTheme="minorHAnsi"/>
                <w:b/>
                <w:sz w:val="22"/>
                <w:szCs w:val="22"/>
              </w:rPr>
              <w:t>Způsobilé výdaje</w:t>
            </w: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Věcná způsobilost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CE39E2" w:rsidRDefault="00E72DDF" w:rsidP="00234E2C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>Viz kapitola 10 v Obecných pravidlech pro žadatele a příjemce a kapitola</w:t>
            </w:r>
            <w:r w:rsidR="00DD7670">
              <w:rPr>
                <w:rFonts w:asciiTheme="minorHAnsi" w:hAnsiTheme="minorHAnsi"/>
                <w:sz w:val="22"/>
                <w:szCs w:val="22"/>
              </w:rPr>
              <w:t xml:space="preserve"> 2.7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9E2">
              <w:rPr>
                <w:rFonts w:asciiTheme="minorHAnsi" w:hAnsiTheme="minorHAnsi"/>
                <w:sz w:val="22"/>
                <w:szCs w:val="22"/>
              </w:rPr>
              <w:t xml:space="preserve">Specifických pravidel </w:t>
            </w:r>
            <w:r w:rsidR="00203FC6">
              <w:rPr>
                <w:rFonts w:asciiTheme="minorHAnsi" w:hAnsiTheme="minorHAnsi"/>
                <w:sz w:val="22"/>
                <w:szCs w:val="22"/>
              </w:rPr>
              <w:t>pro žadatele a příjemce.</w:t>
            </w:r>
          </w:p>
        </w:tc>
      </w:tr>
      <w:tr w:rsidR="00D5002E" w:rsidRPr="00EF61AA" w:rsidTr="00440F7A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Časová způsobilost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EF61AA" w:rsidRDefault="0026407E" w:rsidP="00116E83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 xml:space="preserve">1. 1. 2014 – 30. </w:t>
            </w:r>
            <w:r w:rsidR="00116E83">
              <w:rPr>
                <w:rFonts w:asciiTheme="minorHAnsi" w:hAnsiTheme="minorHAnsi"/>
                <w:sz w:val="22"/>
                <w:szCs w:val="22"/>
              </w:rPr>
              <w:t>6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>. 2018</w:t>
            </w:r>
          </w:p>
        </w:tc>
      </w:tr>
      <w:tr w:rsidR="00440F7A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F7A" w:rsidRPr="00EF61AA" w:rsidRDefault="00440F7A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Informace o křížovém financování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F7A" w:rsidRPr="00EF61AA" w:rsidRDefault="00440F7A" w:rsidP="00582323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>Křížové financování není možné</w:t>
            </w:r>
          </w:p>
        </w:tc>
      </w:tr>
    </w:tbl>
    <w:p w:rsidR="00D5002E" w:rsidRPr="00E51106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5002E" w:rsidRPr="00E51106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EF61AA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51106" w:rsidRDefault="00D5002E" w:rsidP="005823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51106">
              <w:rPr>
                <w:rFonts w:asciiTheme="minorHAnsi" w:hAnsiTheme="minorHAnsi"/>
                <w:b/>
                <w:sz w:val="22"/>
                <w:szCs w:val="22"/>
              </w:rPr>
              <w:t>Další detaily výzvy</w:t>
            </w: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Provádění změn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407E" w:rsidRPr="00E51106" w:rsidRDefault="0026407E" w:rsidP="002640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3FC6" w:rsidRDefault="00203FC6" w:rsidP="00203FC6">
            <w:pPr>
              <w:rPr>
                <w:rFonts w:asciiTheme="minorHAnsi" w:hAnsiTheme="minorHAnsi"/>
                <w:sz w:val="22"/>
                <w:szCs w:val="22"/>
              </w:rPr>
            </w:pPr>
            <w:r w:rsidRPr="007B4491">
              <w:rPr>
                <w:rFonts w:asciiTheme="minorHAnsi" w:hAnsiTheme="minorHAnsi"/>
                <w:sz w:val="22"/>
                <w:szCs w:val="22"/>
              </w:rPr>
              <w:t>ŘO IROP má možnost provádět změny ve výzvě.</w:t>
            </w:r>
          </w:p>
          <w:p w:rsidR="00203FC6" w:rsidRDefault="00203FC6" w:rsidP="00203FC6">
            <w:pPr>
              <w:rPr>
                <w:rFonts w:asciiTheme="minorHAnsi" w:hAnsiTheme="minorHAnsi"/>
                <w:sz w:val="22"/>
                <w:szCs w:val="22"/>
              </w:rPr>
            </w:pPr>
            <w:r w:rsidRPr="007B4491">
              <w:rPr>
                <w:rFonts w:asciiTheme="minorHAnsi" w:hAnsiTheme="minorHAnsi"/>
                <w:sz w:val="22"/>
                <w:szCs w:val="22"/>
              </w:rPr>
              <w:t>Podmínky pro případnou změnu výzvy jsou uvedeny v kapitole 2.2 Obecných pravidel.</w:t>
            </w:r>
          </w:p>
          <w:p w:rsidR="0097286F" w:rsidRDefault="0097286F" w:rsidP="009728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7286F" w:rsidRPr="00DB30A8" w:rsidRDefault="0097286F" w:rsidP="0097286F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 xml:space="preserve">O změně pravidel výzvy jsou žadatelé a </w:t>
            </w:r>
            <w:r>
              <w:rPr>
                <w:rFonts w:asciiTheme="minorHAnsi" w:hAnsiTheme="minorHAnsi"/>
                <w:sz w:val="22"/>
                <w:szCs w:val="22"/>
              </w:rPr>
              <w:t>veřejnost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informováni prostřednictvím MS2014+. Změna je zároveň zveřejněna na webových stránkách </w:t>
            </w:r>
            <w:hyperlink r:id="rId9" w:history="1">
              <w:r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www.dotaceeu.cz/cs/Microsites/IROP/Vyzvy-v-IROP</w:t>
              </w:r>
            </w:hyperlink>
            <w:r>
              <w:rPr>
                <w:rStyle w:val="Hypertextovodkaz"/>
                <w:rFonts w:asciiTheme="minorHAnsi" w:hAnsiTheme="minorHAnsi"/>
                <w:sz w:val="22"/>
                <w:szCs w:val="22"/>
                <w:u w:val="none"/>
              </w:rPr>
              <w:t xml:space="preserve"> </w:t>
            </w:r>
            <w:r w:rsidRPr="00CB6B7C"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</w:rPr>
              <w:t>.</w:t>
            </w:r>
          </w:p>
          <w:p w:rsidR="0026407E" w:rsidRPr="00EF61AA" w:rsidRDefault="0026407E" w:rsidP="002640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5002E" w:rsidRPr="00CE39E2" w:rsidRDefault="00D5002E" w:rsidP="004228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Příjmy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407E" w:rsidRPr="00EF61AA" w:rsidRDefault="0026407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5002E" w:rsidRPr="00EF61AA" w:rsidRDefault="0026407E" w:rsidP="00582323">
            <w:pPr>
              <w:rPr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 xml:space="preserve">Příjemci je poskytnuta na projekt podpora v režimu de </w:t>
            </w:r>
            <w:proofErr w:type="spellStart"/>
            <w:r w:rsidRPr="00EF61AA">
              <w:rPr>
                <w:rFonts w:asciiTheme="minorHAnsi" w:hAnsiTheme="minorHAnsi"/>
                <w:sz w:val="22"/>
                <w:szCs w:val="22"/>
              </w:rPr>
              <w:t>minimis</w:t>
            </w:r>
            <w:proofErr w:type="spellEnd"/>
            <w:r w:rsidRPr="00EF61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03FC6">
              <w:rPr>
                <w:rFonts w:asciiTheme="minorHAnsi" w:hAnsiTheme="minorHAnsi"/>
                <w:sz w:val="22"/>
                <w:szCs w:val="22"/>
              </w:rPr>
              <w:t xml:space="preserve">Projekt 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nelze projekt považovat za projekt generující příjmy ve smyslu čl. 61 a 65 </w:t>
            </w:r>
            <w:r w:rsidR="004271C7">
              <w:rPr>
                <w:rFonts w:asciiTheme="minorHAnsi" w:hAnsiTheme="minorHAnsi"/>
                <w:sz w:val="22"/>
                <w:szCs w:val="22"/>
              </w:rPr>
              <w:t>O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>becného nařízení.  Příjmy z projektu neovlivní výši poskytnuté podpory</w:t>
            </w:r>
            <w:r w:rsidR="00933825">
              <w:rPr>
                <w:rFonts w:asciiTheme="minorHAnsi" w:hAnsiTheme="minorHAnsi"/>
                <w:sz w:val="22"/>
                <w:szCs w:val="22"/>
              </w:rPr>
              <w:t xml:space="preserve"> a příjemce je </w:t>
            </w:r>
            <w:r w:rsidR="0097286F">
              <w:rPr>
                <w:rFonts w:asciiTheme="minorHAnsi" w:hAnsiTheme="minorHAnsi"/>
                <w:sz w:val="22"/>
                <w:szCs w:val="22"/>
              </w:rPr>
              <w:t>evid</w:t>
            </w:r>
            <w:r w:rsidR="00933825">
              <w:rPr>
                <w:rFonts w:asciiTheme="minorHAnsi" w:hAnsiTheme="minorHAnsi"/>
                <w:sz w:val="22"/>
                <w:szCs w:val="22"/>
              </w:rPr>
              <w:t>uje v</w:t>
            </w:r>
            <w:r w:rsidR="008B2EAF">
              <w:rPr>
                <w:rFonts w:asciiTheme="minorHAnsi" w:hAnsiTheme="minorHAnsi"/>
                <w:sz w:val="22"/>
                <w:szCs w:val="22"/>
              </w:rPr>
              <w:t>e svém</w:t>
            </w:r>
            <w:r w:rsidR="00933825">
              <w:rPr>
                <w:rFonts w:asciiTheme="minorHAnsi" w:hAnsiTheme="minorHAnsi"/>
                <w:sz w:val="22"/>
                <w:szCs w:val="22"/>
              </w:rPr>
              <w:t xml:space="preserve"> účetnictví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6407E" w:rsidRPr="00CE39E2" w:rsidRDefault="0026407E" w:rsidP="005823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7A61B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Forma a způsob podání žádosti</w:t>
            </w:r>
            <w:r w:rsidR="007A61BC" w:rsidRPr="00EF61AA">
              <w:rPr>
                <w:rFonts w:asciiTheme="minorHAnsi" w:hAnsiTheme="minorHAnsi"/>
                <w:b/>
                <w:sz w:val="22"/>
                <w:szCs w:val="22"/>
              </w:rPr>
              <w:t xml:space="preserve"> o podporu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407E" w:rsidRPr="00EF61AA" w:rsidRDefault="0026407E" w:rsidP="002640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6407E" w:rsidRPr="00EF61AA" w:rsidRDefault="0026407E" w:rsidP="0026407E">
            <w:pPr>
              <w:rPr>
                <w:rStyle w:val="Hypertextovodkaz"/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sz w:val="22"/>
                <w:szCs w:val="22"/>
              </w:rPr>
              <w:t xml:space="preserve">Elektronické podání prostřednictvím MS2014+ na adrese </w:t>
            </w:r>
            <w:r w:rsidRPr="00EF61AA">
              <w:rPr>
                <w:rStyle w:val="Hypertextovodkaz"/>
                <w:rFonts w:asciiTheme="minorHAnsi" w:hAnsiTheme="minorHAnsi"/>
                <w:sz w:val="22"/>
                <w:szCs w:val="22"/>
              </w:rPr>
              <w:t xml:space="preserve"> </w:t>
            </w:r>
            <w:hyperlink r:id="rId10" w:history="1">
              <w:r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https://mseu.mssf.cz</w:t>
              </w:r>
            </w:hyperlink>
          </w:p>
          <w:p w:rsidR="00D5002E" w:rsidRPr="00EF61AA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002E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EF61AA" w:rsidRDefault="00D5002E" w:rsidP="00FB6E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Odkaz na </w:t>
            </w:r>
            <w:r w:rsidR="00511FD4" w:rsidRPr="00EF61AA">
              <w:rPr>
                <w:rFonts w:asciiTheme="minorHAnsi" w:hAnsiTheme="minorHAnsi"/>
                <w:b/>
                <w:sz w:val="22"/>
                <w:szCs w:val="22"/>
              </w:rPr>
              <w:t>Obecná a Specifická p</w:t>
            </w: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 xml:space="preserve">ravidla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EF61AA" w:rsidRDefault="00904E6C" w:rsidP="0026407E">
            <w:pP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26407E"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http://www.dotaceEu.cz/cs/Microsites/IROP/Vyzvy-v-IROP</w:t>
              </w:r>
            </w:hyperlink>
          </w:p>
        </w:tc>
      </w:tr>
      <w:tr w:rsidR="00052A20" w:rsidRPr="00EF61AA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A20" w:rsidRPr="00EF61AA" w:rsidRDefault="00052A20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61AA">
              <w:rPr>
                <w:rFonts w:asciiTheme="minorHAnsi" w:hAnsiTheme="minorHAnsi"/>
                <w:b/>
                <w:sz w:val="22"/>
                <w:szCs w:val="22"/>
              </w:rPr>
              <w:t>Kontakty pro poskytování informací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07E" w:rsidRPr="00EF61AA" w:rsidRDefault="0026407E" w:rsidP="0026407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26407E" w:rsidRPr="00EF61AA" w:rsidRDefault="0026407E" w:rsidP="0026407E">
            <w:pPr>
              <w:rPr>
                <w:rStyle w:val="Hypertextovodkaz"/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Centrum pro regionální rozvoj České republiky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Pr="00EF61AA">
              <w:rPr>
                <w:rFonts w:asciiTheme="minorHAnsi" w:hAnsiTheme="minorHAnsi"/>
                <w:sz w:val="22"/>
                <w:szCs w:val="22"/>
              </w:rPr>
              <w:br/>
              <w:t xml:space="preserve">viz kapitola </w:t>
            </w:r>
            <w:r w:rsidR="00DD7670">
              <w:rPr>
                <w:rFonts w:asciiTheme="minorHAnsi" w:hAnsiTheme="minorHAnsi"/>
                <w:sz w:val="22"/>
                <w:szCs w:val="22"/>
              </w:rPr>
              <w:t>3</w:t>
            </w:r>
            <w:r w:rsidRPr="00EF61AA">
              <w:rPr>
                <w:rFonts w:asciiTheme="minorHAnsi" w:hAnsiTheme="minorHAnsi"/>
                <w:sz w:val="22"/>
                <w:szCs w:val="22"/>
              </w:rPr>
              <w:t xml:space="preserve"> Specifických pravidel; kontakty na krajské pobočky jsou zveřejněny na adrese </w:t>
            </w:r>
            <w:hyperlink r:id="rId12" w:history="1">
              <w:r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http://</w:t>
              </w:r>
              <w:hyperlink r:id="rId13" w:history="1">
                <w:r w:rsidRPr="00EF61AA">
                  <w:rPr>
                    <w:rStyle w:val="Hypertextovodkaz"/>
                    <w:rFonts w:asciiTheme="minorHAnsi" w:hAnsiTheme="minorHAnsi" w:cs="Arial"/>
                    <w:sz w:val="22"/>
                    <w:szCs w:val="22"/>
                  </w:rPr>
                  <w:t>www.crr.cz/cs/crr/kontakty-iop-irop</w:t>
                </w:r>
              </w:hyperlink>
            </w:hyperlink>
          </w:p>
          <w:p w:rsidR="0026407E" w:rsidRPr="00EF61AA" w:rsidRDefault="0026407E" w:rsidP="0026407E">
            <w:pPr>
              <w:rPr>
                <w:rStyle w:val="Hypertextovodkaz"/>
                <w:rFonts w:asciiTheme="minorHAnsi" w:hAnsiTheme="minorHAnsi"/>
                <w:sz w:val="22"/>
                <w:szCs w:val="22"/>
              </w:rPr>
            </w:pPr>
            <w:r w:rsidRPr="00EF61A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nebo</w:t>
            </w:r>
          </w:p>
          <w:p w:rsidR="0026407E" w:rsidRPr="00EF61AA" w:rsidRDefault="00904E6C" w:rsidP="0026407E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26407E" w:rsidRPr="00EF61AA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http://www.dotaceEu.cz</w:t>
              </w:r>
            </w:hyperlink>
            <w:r w:rsidR="0026407E" w:rsidRPr="00EF61AA">
              <w:rPr>
                <w:rStyle w:val="Hypertextovodkaz"/>
                <w:rFonts w:asciiTheme="minorHAnsi" w:hAnsiTheme="minorHAnsi"/>
                <w:sz w:val="22"/>
                <w:szCs w:val="22"/>
              </w:rPr>
              <w:t>/irop</w:t>
            </w:r>
          </w:p>
          <w:p w:rsidR="00052A20" w:rsidRPr="00EF61AA" w:rsidRDefault="00052A20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5002E" w:rsidRPr="00E51106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5002E" w:rsidRPr="00E51106" w:rsidRDefault="00D5002E" w:rsidP="00D5002E">
      <w:pPr>
        <w:jc w:val="both"/>
        <w:rPr>
          <w:rFonts w:asciiTheme="minorHAnsi" w:hAnsiTheme="minorHAnsi"/>
          <w:sz w:val="22"/>
          <w:szCs w:val="22"/>
        </w:rPr>
      </w:pPr>
    </w:p>
    <w:p w:rsidR="001D4ACF" w:rsidRPr="00243FB9" w:rsidRDefault="001D4ACF" w:rsidP="00D5002E">
      <w:pPr>
        <w:rPr>
          <w:rFonts w:cs="Arial"/>
        </w:rPr>
      </w:pPr>
    </w:p>
    <w:sectPr w:rsidR="001D4ACF" w:rsidRPr="00243FB9" w:rsidSect="00480A9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6" w:rsidRDefault="004960B6" w:rsidP="005F14C0">
      <w:r>
        <w:separator/>
      </w:r>
    </w:p>
  </w:endnote>
  <w:endnote w:type="continuationSeparator" w:id="0">
    <w:p w:rsidR="004960B6" w:rsidRDefault="004960B6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46149"/>
      <w:docPartObj>
        <w:docPartGallery w:val="Page Numbers (Bottom of Page)"/>
        <w:docPartUnique/>
      </w:docPartObj>
    </w:sdtPr>
    <w:sdtEndPr/>
    <w:sdtContent>
      <w:p w:rsidR="00736EF7" w:rsidRDefault="00736E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6C">
          <w:rPr>
            <w:noProof/>
          </w:rPr>
          <w:t>2</w:t>
        </w:r>
        <w:r>
          <w:fldChar w:fldCharType="end"/>
        </w:r>
      </w:p>
    </w:sdtContent>
  </w:sdt>
  <w:p w:rsidR="00582323" w:rsidRDefault="005823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23" w:rsidRDefault="00582323" w:rsidP="00736EF7">
    <w:pPr>
      <w:pStyle w:val="Zpat"/>
      <w:tabs>
        <w:tab w:val="clear" w:pos="4536"/>
        <w:tab w:val="clear" w:pos="9072"/>
        <w:tab w:val="left" w:pos="2493"/>
      </w:tabs>
      <w:ind w:left="979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6" w:rsidRDefault="004960B6" w:rsidP="005F14C0">
      <w:r>
        <w:separator/>
      </w:r>
    </w:p>
  </w:footnote>
  <w:footnote w:type="continuationSeparator" w:id="0">
    <w:p w:rsidR="004960B6" w:rsidRDefault="004960B6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23" w:rsidRDefault="0058232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6650DA7E" wp14:editId="46DB0178">
          <wp:simplePos x="0" y="0"/>
          <wp:positionH relativeFrom="margin">
            <wp:align>center</wp:align>
          </wp:positionH>
          <wp:positionV relativeFrom="margin">
            <wp:posOffset>-719455</wp:posOffset>
          </wp:positionV>
          <wp:extent cx="4620895" cy="658495"/>
          <wp:effectExtent l="0" t="0" r="8255" b="8255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23" w:rsidRPr="006215CD" w:rsidRDefault="006215CD" w:rsidP="006215C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4F06AFE2" wp14:editId="4E964672">
          <wp:simplePos x="0" y="0"/>
          <wp:positionH relativeFrom="margin">
            <wp:posOffset>718185</wp:posOffset>
          </wp:positionH>
          <wp:positionV relativeFrom="margin">
            <wp:posOffset>-567055</wp:posOffset>
          </wp:positionV>
          <wp:extent cx="4620895" cy="658495"/>
          <wp:effectExtent l="0" t="0" r="8255" b="8255"/>
          <wp:wrapSquare wrapText="bothSides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EB2"/>
    <w:multiLevelType w:val="hybridMultilevel"/>
    <w:tmpl w:val="C5C80E10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01E8"/>
    <w:multiLevelType w:val="hybridMultilevel"/>
    <w:tmpl w:val="C74675B2"/>
    <w:lvl w:ilvl="0" w:tplc="1B0CFF0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73E"/>
    <w:multiLevelType w:val="hybridMultilevel"/>
    <w:tmpl w:val="1EE6BDAC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23744017"/>
    <w:multiLevelType w:val="hybridMultilevel"/>
    <w:tmpl w:val="C8921B5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3C57E86"/>
    <w:multiLevelType w:val="hybridMultilevel"/>
    <w:tmpl w:val="2990C894"/>
    <w:lvl w:ilvl="0" w:tplc="80640DC2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B30EB"/>
    <w:multiLevelType w:val="hybridMultilevel"/>
    <w:tmpl w:val="DE109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236F"/>
    <w:multiLevelType w:val="hybridMultilevel"/>
    <w:tmpl w:val="0EC2A030"/>
    <w:lvl w:ilvl="0" w:tplc="0405000F">
      <w:start w:val="1"/>
      <w:numFmt w:val="decimal"/>
      <w:lvlText w:val="%1."/>
      <w:lvlJc w:val="left"/>
      <w:pPr>
        <w:ind w:left="9794" w:hanging="360"/>
      </w:pPr>
    </w:lvl>
    <w:lvl w:ilvl="1" w:tplc="04050019" w:tentative="1">
      <w:start w:val="1"/>
      <w:numFmt w:val="lowerLetter"/>
      <w:lvlText w:val="%2."/>
      <w:lvlJc w:val="left"/>
      <w:pPr>
        <w:ind w:left="10514" w:hanging="360"/>
      </w:pPr>
    </w:lvl>
    <w:lvl w:ilvl="2" w:tplc="0405001B" w:tentative="1">
      <w:start w:val="1"/>
      <w:numFmt w:val="lowerRoman"/>
      <w:lvlText w:val="%3."/>
      <w:lvlJc w:val="right"/>
      <w:pPr>
        <w:ind w:left="11234" w:hanging="180"/>
      </w:pPr>
    </w:lvl>
    <w:lvl w:ilvl="3" w:tplc="0405000F" w:tentative="1">
      <w:start w:val="1"/>
      <w:numFmt w:val="decimal"/>
      <w:lvlText w:val="%4."/>
      <w:lvlJc w:val="left"/>
      <w:pPr>
        <w:ind w:left="11954" w:hanging="360"/>
      </w:pPr>
    </w:lvl>
    <w:lvl w:ilvl="4" w:tplc="04050019" w:tentative="1">
      <w:start w:val="1"/>
      <w:numFmt w:val="lowerLetter"/>
      <w:lvlText w:val="%5."/>
      <w:lvlJc w:val="left"/>
      <w:pPr>
        <w:ind w:left="12674" w:hanging="360"/>
      </w:pPr>
    </w:lvl>
    <w:lvl w:ilvl="5" w:tplc="0405001B" w:tentative="1">
      <w:start w:val="1"/>
      <w:numFmt w:val="lowerRoman"/>
      <w:lvlText w:val="%6."/>
      <w:lvlJc w:val="right"/>
      <w:pPr>
        <w:ind w:left="13394" w:hanging="180"/>
      </w:pPr>
    </w:lvl>
    <w:lvl w:ilvl="6" w:tplc="0405000F" w:tentative="1">
      <w:start w:val="1"/>
      <w:numFmt w:val="decimal"/>
      <w:lvlText w:val="%7."/>
      <w:lvlJc w:val="left"/>
      <w:pPr>
        <w:ind w:left="14114" w:hanging="360"/>
      </w:pPr>
    </w:lvl>
    <w:lvl w:ilvl="7" w:tplc="04050019" w:tentative="1">
      <w:start w:val="1"/>
      <w:numFmt w:val="lowerLetter"/>
      <w:lvlText w:val="%8."/>
      <w:lvlJc w:val="left"/>
      <w:pPr>
        <w:ind w:left="14834" w:hanging="360"/>
      </w:pPr>
    </w:lvl>
    <w:lvl w:ilvl="8" w:tplc="0405001B" w:tentative="1">
      <w:start w:val="1"/>
      <w:numFmt w:val="lowerRoman"/>
      <w:lvlText w:val="%9."/>
      <w:lvlJc w:val="right"/>
      <w:pPr>
        <w:ind w:left="15554" w:hanging="180"/>
      </w:pPr>
    </w:lvl>
  </w:abstractNum>
  <w:abstractNum w:abstractNumId="7">
    <w:nsid w:val="37823E63"/>
    <w:multiLevelType w:val="hybridMultilevel"/>
    <w:tmpl w:val="240E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84910"/>
    <w:multiLevelType w:val="hybridMultilevel"/>
    <w:tmpl w:val="9A845582"/>
    <w:lvl w:ilvl="0" w:tplc="41FA6D60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C76B4"/>
    <w:multiLevelType w:val="hybridMultilevel"/>
    <w:tmpl w:val="79148CFA"/>
    <w:lvl w:ilvl="0" w:tplc="595C987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C5A16"/>
    <w:multiLevelType w:val="hybridMultilevel"/>
    <w:tmpl w:val="CBD440E2"/>
    <w:lvl w:ilvl="0" w:tplc="1E867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B2A86"/>
    <w:multiLevelType w:val="hybridMultilevel"/>
    <w:tmpl w:val="CA603FEE"/>
    <w:lvl w:ilvl="0" w:tplc="F93A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D61ACD"/>
    <w:multiLevelType w:val="hybridMultilevel"/>
    <w:tmpl w:val="F6EEB66A"/>
    <w:lvl w:ilvl="0" w:tplc="937A3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035E0"/>
    <w:multiLevelType w:val="hybridMultilevel"/>
    <w:tmpl w:val="369E94AA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245A6"/>
    <w:rsid w:val="00036391"/>
    <w:rsid w:val="00052A20"/>
    <w:rsid w:val="000543AA"/>
    <w:rsid w:val="000A59E7"/>
    <w:rsid w:val="000C2953"/>
    <w:rsid w:val="000C4756"/>
    <w:rsid w:val="000D464B"/>
    <w:rsid w:val="000D7C5C"/>
    <w:rsid w:val="0010190B"/>
    <w:rsid w:val="001113A7"/>
    <w:rsid w:val="00116E83"/>
    <w:rsid w:val="0019590B"/>
    <w:rsid w:val="001A3701"/>
    <w:rsid w:val="001B7A36"/>
    <w:rsid w:val="001D4ACF"/>
    <w:rsid w:val="001F4DFD"/>
    <w:rsid w:val="001F7762"/>
    <w:rsid w:val="0020240D"/>
    <w:rsid w:val="00203FC6"/>
    <w:rsid w:val="0021235B"/>
    <w:rsid w:val="00216B89"/>
    <w:rsid w:val="00234E2C"/>
    <w:rsid w:val="00243FB9"/>
    <w:rsid w:val="0026407E"/>
    <w:rsid w:val="00281921"/>
    <w:rsid w:val="002B0B8F"/>
    <w:rsid w:val="002B1043"/>
    <w:rsid w:val="002B1B0B"/>
    <w:rsid w:val="002B26F8"/>
    <w:rsid w:val="002F317E"/>
    <w:rsid w:val="003060B8"/>
    <w:rsid w:val="0031720C"/>
    <w:rsid w:val="003226CD"/>
    <w:rsid w:val="003546A3"/>
    <w:rsid w:val="00371AB0"/>
    <w:rsid w:val="0037584A"/>
    <w:rsid w:val="003B61B3"/>
    <w:rsid w:val="003B75CB"/>
    <w:rsid w:val="003D3B25"/>
    <w:rsid w:val="003F11C5"/>
    <w:rsid w:val="003F78E3"/>
    <w:rsid w:val="0040428D"/>
    <w:rsid w:val="00422849"/>
    <w:rsid w:val="004271C7"/>
    <w:rsid w:val="00440F7A"/>
    <w:rsid w:val="004533B6"/>
    <w:rsid w:val="00480A9C"/>
    <w:rsid w:val="004960B6"/>
    <w:rsid w:val="004A1EAE"/>
    <w:rsid w:val="004A58EF"/>
    <w:rsid w:val="004B6C05"/>
    <w:rsid w:val="004D4633"/>
    <w:rsid w:val="004F448C"/>
    <w:rsid w:val="00511FD4"/>
    <w:rsid w:val="00524CAF"/>
    <w:rsid w:val="00527059"/>
    <w:rsid w:val="0055581F"/>
    <w:rsid w:val="00582323"/>
    <w:rsid w:val="00592825"/>
    <w:rsid w:val="005C27C0"/>
    <w:rsid w:val="005E372B"/>
    <w:rsid w:val="005F14C0"/>
    <w:rsid w:val="005F61BD"/>
    <w:rsid w:val="0060059B"/>
    <w:rsid w:val="006215CD"/>
    <w:rsid w:val="00631432"/>
    <w:rsid w:val="00641767"/>
    <w:rsid w:val="00642B0A"/>
    <w:rsid w:val="0065139E"/>
    <w:rsid w:val="00674860"/>
    <w:rsid w:val="00684731"/>
    <w:rsid w:val="006A7E4D"/>
    <w:rsid w:val="006B075D"/>
    <w:rsid w:val="00706B00"/>
    <w:rsid w:val="00711A08"/>
    <w:rsid w:val="00714375"/>
    <w:rsid w:val="00720B0D"/>
    <w:rsid w:val="00736EF7"/>
    <w:rsid w:val="007442C4"/>
    <w:rsid w:val="00746626"/>
    <w:rsid w:val="00753E0B"/>
    <w:rsid w:val="0075675E"/>
    <w:rsid w:val="00777FC4"/>
    <w:rsid w:val="007A5FEA"/>
    <w:rsid w:val="007A61BC"/>
    <w:rsid w:val="007A6B8B"/>
    <w:rsid w:val="007D0B9A"/>
    <w:rsid w:val="007D5619"/>
    <w:rsid w:val="007E5F3D"/>
    <w:rsid w:val="007F4136"/>
    <w:rsid w:val="00817847"/>
    <w:rsid w:val="008222E1"/>
    <w:rsid w:val="008550E7"/>
    <w:rsid w:val="00873750"/>
    <w:rsid w:val="00874ED5"/>
    <w:rsid w:val="008821A8"/>
    <w:rsid w:val="00894680"/>
    <w:rsid w:val="008A3700"/>
    <w:rsid w:val="008B2EAF"/>
    <w:rsid w:val="008C1C97"/>
    <w:rsid w:val="008C461E"/>
    <w:rsid w:val="008F341F"/>
    <w:rsid w:val="008F47AA"/>
    <w:rsid w:val="00904E6C"/>
    <w:rsid w:val="00914F82"/>
    <w:rsid w:val="00933825"/>
    <w:rsid w:val="00951EFB"/>
    <w:rsid w:val="0095383A"/>
    <w:rsid w:val="0097286F"/>
    <w:rsid w:val="0097765E"/>
    <w:rsid w:val="00986FF6"/>
    <w:rsid w:val="00996C51"/>
    <w:rsid w:val="009A591A"/>
    <w:rsid w:val="009B7AAC"/>
    <w:rsid w:val="009C553B"/>
    <w:rsid w:val="009D23E1"/>
    <w:rsid w:val="009F2DEA"/>
    <w:rsid w:val="00A0706F"/>
    <w:rsid w:val="00A64B3C"/>
    <w:rsid w:val="00A75E9F"/>
    <w:rsid w:val="00A94DE2"/>
    <w:rsid w:val="00A96336"/>
    <w:rsid w:val="00AA1B2E"/>
    <w:rsid w:val="00AA6533"/>
    <w:rsid w:val="00AC4239"/>
    <w:rsid w:val="00AC7AE0"/>
    <w:rsid w:val="00AF7A65"/>
    <w:rsid w:val="00B44B0A"/>
    <w:rsid w:val="00B53434"/>
    <w:rsid w:val="00B54A98"/>
    <w:rsid w:val="00B610C5"/>
    <w:rsid w:val="00B77814"/>
    <w:rsid w:val="00B9410D"/>
    <w:rsid w:val="00B9796C"/>
    <w:rsid w:val="00BA7B9D"/>
    <w:rsid w:val="00BE3B2C"/>
    <w:rsid w:val="00BF3091"/>
    <w:rsid w:val="00C00C8E"/>
    <w:rsid w:val="00C02D8E"/>
    <w:rsid w:val="00C12DE8"/>
    <w:rsid w:val="00C54894"/>
    <w:rsid w:val="00C8619F"/>
    <w:rsid w:val="00C87F88"/>
    <w:rsid w:val="00CA01C4"/>
    <w:rsid w:val="00CB6B45"/>
    <w:rsid w:val="00CB6B7C"/>
    <w:rsid w:val="00CC349E"/>
    <w:rsid w:val="00CD3285"/>
    <w:rsid w:val="00CD73E5"/>
    <w:rsid w:val="00CE39E2"/>
    <w:rsid w:val="00CF61D3"/>
    <w:rsid w:val="00D25B6D"/>
    <w:rsid w:val="00D5002E"/>
    <w:rsid w:val="00D57AA0"/>
    <w:rsid w:val="00D6133F"/>
    <w:rsid w:val="00D84D66"/>
    <w:rsid w:val="00D91577"/>
    <w:rsid w:val="00DA2B71"/>
    <w:rsid w:val="00DB30A8"/>
    <w:rsid w:val="00DB4B51"/>
    <w:rsid w:val="00DC4C5A"/>
    <w:rsid w:val="00DD7670"/>
    <w:rsid w:val="00DF348F"/>
    <w:rsid w:val="00DF55B8"/>
    <w:rsid w:val="00E00623"/>
    <w:rsid w:val="00E0337D"/>
    <w:rsid w:val="00E06032"/>
    <w:rsid w:val="00E40593"/>
    <w:rsid w:val="00E442D4"/>
    <w:rsid w:val="00E51106"/>
    <w:rsid w:val="00E51CDC"/>
    <w:rsid w:val="00E62BD1"/>
    <w:rsid w:val="00E72DDF"/>
    <w:rsid w:val="00E7525C"/>
    <w:rsid w:val="00E87C89"/>
    <w:rsid w:val="00EF61AA"/>
    <w:rsid w:val="00F003D2"/>
    <w:rsid w:val="00F05B12"/>
    <w:rsid w:val="00F274AB"/>
    <w:rsid w:val="00F326C9"/>
    <w:rsid w:val="00F355AF"/>
    <w:rsid w:val="00F46798"/>
    <w:rsid w:val="00F540ED"/>
    <w:rsid w:val="00F55941"/>
    <w:rsid w:val="00F563A4"/>
    <w:rsid w:val="00F6379F"/>
    <w:rsid w:val="00F779D5"/>
    <w:rsid w:val="00F815DD"/>
    <w:rsid w:val="00F81AC2"/>
    <w:rsid w:val="00FA2873"/>
    <w:rsid w:val="00FB6E9F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D73E5"/>
    <w:rPr>
      <w:color w:val="0000FF"/>
      <w:u w:val="single"/>
    </w:rPr>
  </w:style>
  <w:style w:type="paragraph" w:customStyle="1" w:styleId="Default">
    <w:name w:val="Default"/>
    <w:rsid w:val="00F8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684731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6847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t">
    <w:name w:val="txt"/>
    <w:basedOn w:val="Normln"/>
    <w:rsid w:val="00684731"/>
    <w:pPr>
      <w:spacing w:after="120"/>
      <w:ind w:firstLine="357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default0">
    <w:name w:val="default"/>
    <w:basedOn w:val="Normln"/>
    <w:rsid w:val="00684731"/>
  </w:style>
  <w:style w:type="character" w:customStyle="1" w:styleId="st1">
    <w:name w:val="st1"/>
    <w:basedOn w:val="Standardnpsmoodstavce"/>
    <w:rsid w:val="0077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D73E5"/>
    <w:rPr>
      <w:color w:val="0000FF"/>
      <w:u w:val="single"/>
    </w:rPr>
  </w:style>
  <w:style w:type="paragraph" w:customStyle="1" w:styleId="Default">
    <w:name w:val="Default"/>
    <w:rsid w:val="00F8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684731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6847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t">
    <w:name w:val="txt"/>
    <w:basedOn w:val="Normln"/>
    <w:rsid w:val="00684731"/>
    <w:pPr>
      <w:spacing w:after="120"/>
      <w:ind w:firstLine="357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default0">
    <w:name w:val="default"/>
    <w:basedOn w:val="Normln"/>
    <w:rsid w:val="00684731"/>
  </w:style>
  <w:style w:type="character" w:customStyle="1" w:styleId="st1">
    <w:name w:val="st1"/>
    <w:basedOn w:val="Standardnpsmoodstavce"/>
    <w:rsid w:val="0077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fismar\AppData\Local\Microsoft\Windows\Temporary%20Internet%20Files\Content.Outlook\BXEU6H19\www.crr.cz\cs\crr\kontakty-iop-iro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r.cz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taceEu.cz/cs/Microsites/IROP/Vyzvy-v-IRO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seu.mssf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taceeu.cz/cs/Microsites/IROP/Vyzvy-v-IROP" TargetMode="External"/><Relationship Id="rId14" Type="http://schemas.openxmlformats.org/officeDocument/2006/relationships/hyperlink" Target="http://www.dotaceE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CEB9-AA05-4E97-A9F9-A67A9228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Blanka Davidová</cp:lastModifiedBy>
  <cp:revision>32</cp:revision>
  <cp:lastPrinted>2015-10-05T07:00:00Z</cp:lastPrinted>
  <dcterms:created xsi:type="dcterms:W3CDTF">2015-09-17T14:07:00Z</dcterms:created>
  <dcterms:modified xsi:type="dcterms:W3CDTF">2015-10-27T14:20:00Z</dcterms:modified>
</cp:coreProperties>
</file>